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73DD9" w14:textId="77777777" w:rsidR="00820619" w:rsidRDefault="00AC0C0E" w:rsidP="00AC0C0E">
      <w:pPr>
        <w:pStyle w:val="Heading1"/>
      </w:pPr>
      <w:r>
        <w:t>SHORT REPORT</w:t>
      </w:r>
    </w:p>
    <w:p w14:paraId="351C91DD" w14:textId="77777777" w:rsidR="00AC0C0E" w:rsidRPr="00AC0C0E" w:rsidRDefault="00AC0C0E" w:rsidP="00AC0C0E"/>
    <w:p w14:paraId="24149D09" w14:textId="77777777" w:rsidR="00820619" w:rsidRPr="0083366E" w:rsidRDefault="002B4368" w:rsidP="00AC0C0E">
      <w:pPr>
        <w:pStyle w:val="Heading1"/>
        <w:jc w:val="center"/>
      </w:pPr>
      <w:r>
        <w:t>Inter</w:t>
      </w:r>
      <w:r w:rsidR="00820619">
        <w:t>professional education in m</w:t>
      </w:r>
      <w:r w:rsidR="00820619" w:rsidRPr="0083366E">
        <w:t>aternity</w:t>
      </w:r>
      <w:r w:rsidR="00AC0C0E">
        <w:t xml:space="preserve"> s</w:t>
      </w:r>
      <w:r w:rsidR="00EF0AAE">
        <w:t xml:space="preserve">ervices:  Is there </w:t>
      </w:r>
      <w:r w:rsidR="00820619">
        <w:t>evidence</w:t>
      </w:r>
      <w:r w:rsidR="00EF0AAE">
        <w:t xml:space="preserve"> to support policy</w:t>
      </w:r>
      <w:r w:rsidR="00820619">
        <w:t>?</w:t>
      </w:r>
    </w:p>
    <w:p w14:paraId="45D91C44" w14:textId="77777777" w:rsidR="00820619" w:rsidRDefault="00820619" w:rsidP="007611F2"/>
    <w:p w14:paraId="351E26CF" w14:textId="77777777" w:rsidR="00820619" w:rsidRDefault="00820619" w:rsidP="00AC0C0E">
      <w:pPr>
        <w:pStyle w:val="Heading1"/>
      </w:pPr>
      <w:r>
        <w:t>Authors:</w:t>
      </w:r>
    </w:p>
    <w:p w14:paraId="60C39F53" w14:textId="77777777" w:rsidR="00820619" w:rsidRDefault="00820619" w:rsidP="001B72C0">
      <w:pPr>
        <w:spacing w:after="120" w:line="240" w:lineRule="auto"/>
      </w:pPr>
      <w:r w:rsidRPr="00820619">
        <w:t>Nigel Davies</w:t>
      </w:r>
      <w:r>
        <w:t>, *</w:t>
      </w:r>
    </w:p>
    <w:p w14:paraId="4BC421F9" w14:textId="77777777" w:rsidR="00820619" w:rsidRDefault="00820619" w:rsidP="00AC0C0E">
      <w:pPr>
        <w:spacing w:line="240" w:lineRule="auto"/>
      </w:pPr>
      <w:r>
        <w:t>Professor of Healthcare Leadership and Workforce Development, University of Bedfordshire, Luton, UK</w:t>
      </w:r>
    </w:p>
    <w:p w14:paraId="3E5819BC" w14:textId="77777777" w:rsidR="00290D35" w:rsidRDefault="00290D35" w:rsidP="001B72C0">
      <w:pPr>
        <w:spacing w:after="120" w:line="240" w:lineRule="auto"/>
      </w:pPr>
    </w:p>
    <w:p w14:paraId="54E017B0" w14:textId="77777777" w:rsidR="00290D35" w:rsidRDefault="00290D35" w:rsidP="001B72C0">
      <w:pPr>
        <w:spacing w:after="120" w:line="240" w:lineRule="auto"/>
      </w:pPr>
      <w:r>
        <w:t>Simon Fletcher,</w:t>
      </w:r>
    </w:p>
    <w:p w14:paraId="33F9A556" w14:textId="77777777" w:rsidR="00290D35" w:rsidRPr="00820619" w:rsidRDefault="00290D35" w:rsidP="00AC0C0E">
      <w:pPr>
        <w:spacing w:line="240" w:lineRule="auto"/>
      </w:pPr>
      <w:r>
        <w:t>Research Associa</w:t>
      </w:r>
      <w:r w:rsidR="00DF4E31">
        <w:t>te, Kingston University and St George’s, University of London, UK</w:t>
      </w:r>
    </w:p>
    <w:p w14:paraId="0B48AB63" w14:textId="77777777" w:rsidR="00820619" w:rsidRPr="00820619" w:rsidRDefault="00820619" w:rsidP="001B72C0">
      <w:pPr>
        <w:spacing w:after="120" w:line="240" w:lineRule="auto"/>
      </w:pPr>
    </w:p>
    <w:p w14:paraId="7DE3B1F4" w14:textId="77777777" w:rsidR="00820619" w:rsidRPr="00820619" w:rsidRDefault="00820619" w:rsidP="001B72C0">
      <w:pPr>
        <w:spacing w:after="120" w:line="240" w:lineRule="auto"/>
      </w:pPr>
      <w:r w:rsidRPr="00820619">
        <w:t>Scott Reeves</w:t>
      </w:r>
      <w:r>
        <w:t xml:space="preserve">, </w:t>
      </w:r>
    </w:p>
    <w:p w14:paraId="232ED84D" w14:textId="77777777" w:rsidR="00820619" w:rsidRPr="00820619" w:rsidRDefault="00820619" w:rsidP="00AC0C0E">
      <w:pPr>
        <w:spacing w:line="240" w:lineRule="auto"/>
      </w:pPr>
      <w:r>
        <w:t xml:space="preserve">Professor of Interprofessional Research, </w:t>
      </w:r>
      <w:r w:rsidR="00135D9B">
        <w:t xml:space="preserve">Kingston University and </w:t>
      </w:r>
      <w:r>
        <w:t>St George’</w:t>
      </w:r>
      <w:r w:rsidR="00135D9B">
        <w:t xml:space="preserve">s, University of London, </w:t>
      </w:r>
      <w:r>
        <w:t>UK</w:t>
      </w:r>
    </w:p>
    <w:p w14:paraId="572CC2C9" w14:textId="77777777" w:rsidR="00820619" w:rsidRPr="00820619" w:rsidRDefault="00820619" w:rsidP="00AC0C0E">
      <w:pPr>
        <w:spacing w:line="240" w:lineRule="auto"/>
      </w:pPr>
    </w:p>
    <w:p w14:paraId="6B39776D" w14:textId="77777777" w:rsidR="00820619" w:rsidRPr="00AC0C0E" w:rsidRDefault="00820619" w:rsidP="001B72C0">
      <w:pPr>
        <w:spacing w:after="120" w:line="240" w:lineRule="auto"/>
        <w:rPr>
          <w:b/>
        </w:rPr>
      </w:pPr>
      <w:r w:rsidRPr="00AC0C0E">
        <w:rPr>
          <w:b/>
        </w:rPr>
        <w:t>* Correspondence:</w:t>
      </w:r>
    </w:p>
    <w:p w14:paraId="16A78BB5" w14:textId="77777777" w:rsidR="00820619" w:rsidRDefault="00820619" w:rsidP="00AC0C0E">
      <w:pPr>
        <w:spacing w:after="0" w:line="240" w:lineRule="auto"/>
      </w:pPr>
      <w:r w:rsidRPr="00820619">
        <w:t>Nigel Davies</w:t>
      </w:r>
    </w:p>
    <w:p w14:paraId="34A76304" w14:textId="77777777" w:rsidR="00820619" w:rsidRDefault="00820619" w:rsidP="00AC0C0E">
      <w:pPr>
        <w:spacing w:after="0" w:line="240" w:lineRule="auto"/>
      </w:pPr>
      <w:r>
        <w:t>Faculty of Health and Social Sciences</w:t>
      </w:r>
    </w:p>
    <w:p w14:paraId="148E5624" w14:textId="77777777" w:rsidR="00820619" w:rsidRDefault="00820619" w:rsidP="00AC0C0E">
      <w:pPr>
        <w:spacing w:after="0" w:line="240" w:lineRule="auto"/>
      </w:pPr>
      <w:r>
        <w:t>University of Bedfordshire</w:t>
      </w:r>
    </w:p>
    <w:p w14:paraId="338B53B5" w14:textId="77777777" w:rsidR="00820619" w:rsidRDefault="00820619" w:rsidP="00AC0C0E">
      <w:pPr>
        <w:spacing w:after="0" w:line="240" w:lineRule="auto"/>
      </w:pPr>
      <w:r>
        <w:t>Putteridge Bury Campus</w:t>
      </w:r>
    </w:p>
    <w:p w14:paraId="03171C2D" w14:textId="77777777" w:rsidR="00820619" w:rsidRDefault="00820619" w:rsidP="00AC0C0E">
      <w:pPr>
        <w:spacing w:after="0" w:line="240" w:lineRule="auto"/>
      </w:pPr>
      <w:r>
        <w:t>Hitchin Road</w:t>
      </w:r>
    </w:p>
    <w:p w14:paraId="28A0A086" w14:textId="77777777" w:rsidR="00820619" w:rsidRDefault="00820619" w:rsidP="00AC0C0E">
      <w:pPr>
        <w:spacing w:after="0" w:line="240" w:lineRule="auto"/>
      </w:pPr>
      <w:r>
        <w:t>Luton, LU2 8PE, UK</w:t>
      </w:r>
    </w:p>
    <w:p w14:paraId="353AF4AC" w14:textId="77777777" w:rsidR="00820619" w:rsidRDefault="00820619" w:rsidP="00F27CD4">
      <w:pPr>
        <w:spacing w:after="0" w:line="240" w:lineRule="auto"/>
      </w:pPr>
    </w:p>
    <w:p w14:paraId="31C9399C" w14:textId="77777777" w:rsidR="00820619" w:rsidRDefault="00820619" w:rsidP="00AC0C0E">
      <w:pPr>
        <w:spacing w:line="240" w:lineRule="auto"/>
      </w:pPr>
      <w:r>
        <w:t xml:space="preserve">Email: nigel.davies@beds.ac.uk </w:t>
      </w:r>
    </w:p>
    <w:p w14:paraId="0FB3E852" w14:textId="77777777" w:rsidR="004A436C" w:rsidRDefault="004A436C" w:rsidP="00AC0C0E">
      <w:pPr>
        <w:spacing w:line="240" w:lineRule="auto"/>
      </w:pPr>
    </w:p>
    <w:p w14:paraId="03E452AE" w14:textId="77777777" w:rsidR="00F27CD4" w:rsidRPr="002B4368" w:rsidRDefault="00F27CD4" w:rsidP="002B4368">
      <w:pPr>
        <w:tabs>
          <w:tab w:val="left" w:pos="1985"/>
        </w:tabs>
        <w:spacing w:after="120" w:line="240" w:lineRule="auto"/>
      </w:pPr>
      <w:r w:rsidRPr="002B4368">
        <w:rPr>
          <w:rStyle w:val="Heading1Char"/>
          <w:sz w:val="24"/>
          <w:szCs w:val="24"/>
        </w:rPr>
        <w:t>Running Head:</w:t>
      </w:r>
      <w:r w:rsidRPr="002B4368">
        <w:tab/>
        <w:t>IPE in maternity services</w:t>
      </w:r>
    </w:p>
    <w:p w14:paraId="69449C39" w14:textId="77777777" w:rsidR="00E67BAE" w:rsidRPr="002B4368" w:rsidRDefault="004A436C" w:rsidP="002B4368">
      <w:pPr>
        <w:tabs>
          <w:tab w:val="left" w:pos="1985"/>
        </w:tabs>
        <w:spacing w:after="120" w:line="240" w:lineRule="auto"/>
        <w:ind w:left="2268" w:hanging="2268"/>
      </w:pPr>
      <w:r w:rsidRPr="002B4368">
        <w:rPr>
          <w:rStyle w:val="Heading1Char"/>
          <w:sz w:val="24"/>
          <w:szCs w:val="24"/>
        </w:rPr>
        <w:t>Word Count:</w:t>
      </w:r>
      <w:r w:rsidR="00F27CD4" w:rsidRPr="002B4368">
        <w:tab/>
      </w:r>
      <w:r w:rsidR="00611C93" w:rsidRPr="002B4368">
        <w:t>1</w:t>
      </w:r>
      <w:r w:rsidR="00AA5023">
        <w:t>088</w:t>
      </w:r>
      <w:r w:rsidR="00611C93" w:rsidRPr="002B4368">
        <w:t xml:space="preserve"> (excluding Abstract, References and Figures); </w:t>
      </w:r>
      <w:r w:rsidR="00AA5023">
        <w:t>2135</w:t>
      </w:r>
      <w:r w:rsidR="00611C93" w:rsidRPr="002B4368">
        <w:t xml:space="preserve"> overall total.</w:t>
      </w:r>
      <w:r w:rsidR="00E91017" w:rsidRPr="002B4368">
        <w:t xml:space="preserve">  </w:t>
      </w:r>
    </w:p>
    <w:p w14:paraId="082A2DB2" w14:textId="77777777" w:rsidR="00611C93" w:rsidRPr="002B4368" w:rsidRDefault="00611C93" w:rsidP="002B4368">
      <w:pPr>
        <w:tabs>
          <w:tab w:val="left" w:pos="1985"/>
        </w:tabs>
        <w:spacing w:after="120" w:line="240" w:lineRule="auto"/>
      </w:pPr>
      <w:r w:rsidRPr="002B4368">
        <w:rPr>
          <w:rStyle w:val="Heading1Char"/>
          <w:sz w:val="24"/>
          <w:szCs w:val="24"/>
        </w:rPr>
        <w:t>Key Words:</w:t>
      </w:r>
      <w:r w:rsidRPr="002B4368">
        <w:tab/>
        <w:t>Maternity, Obstetrics, interprofessional education, systematic review</w:t>
      </w:r>
    </w:p>
    <w:p w14:paraId="5527CA39" w14:textId="77777777" w:rsidR="0083366E" w:rsidRPr="0083366E" w:rsidRDefault="002B4368" w:rsidP="00F27CD4">
      <w:pPr>
        <w:pStyle w:val="Heading1"/>
        <w:jc w:val="center"/>
      </w:pPr>
      <w:r>
        <w:lastRenderedPageBreak/>
        <w:t>Inter</w:t>
      </w:r>
      <w:r w:rsidR="0083366E">
        <w:t xml:space="preserve">professional Education in </w:t>
      </w:r>
      <w:r w:rsidR="0083366E" w:rsidRPr="0083366E">
        <w:t>Maternity</w:t>
      </w:r>
      <w:r w:rsidR="00E91017">
        <w:t xml:space="preserve"> Services: I</w:t>
      </w:r>
      <w:r w:rsidR="0083366E">
        <w:t>s the</w:t>
      </w:r>
      <w:r w:rsidR="00E91017">
        <w:t>re</w:t>
      </w:r>
      <w:r w:rsidR="0083366E">
        <w:t xml:space="preserve"> evidence</w:t>
      </w:r>
      <w:r w:rsidR="00E91017">
        <w:t xml:space="preserve"> to support policy</w:t>
      </w:r>
      <w:r w:rsidR="0083366E">
        <w:t>?</w:t>
      </w:r>
    </w:p>
    <w:p w14:paraId="7285CE43" w14:textId="77777777" w:rsidR="0083366E" w:rsidRDefault="0083366E" w:rsidP="002B4368">
      <w:pPr>
        <w:spacing w:after="0"/>
      </w:pPr>
    </w:p>
    <w:p w14:paraId="1246CD37" w14:textId="77777777" w:rsidR="004A436C" w:rsidRDefault="004A436C" w:rsidP="00AC0C0E">
      <w:pPr>
        <w:pStyle w:val="Heading1"/>
      </w:pPr>
      <w:r>
        <w:t>Abstract</w:t>
      </w:r>
    </w:p>
    <w:p w14:paraId="413B679C" w14:textId="77777777" w:rsidR="00D94EA2" w:rsidRPr="0083366E" w:rsidRDefault="00D94EA2" w:rsidP="00D94EA2">
      <w:r>
        <w:t xml:space="preserve">Against a backdrop of poor maternity and obstetric care, identified in the Morecambe Bay Inquiry, the UK government has recently called for improvements and heralded investment in training.  </w:t>
      </w:r>
      <w:r w:rsidRPr="0093574E">
        <w:t xml:space="preserve"> </w:t>
      </w:r>
      <w:r>
        <w:t>Given the complex mix of professionals working closely together in maternity services addressing the lack of joined up continuing</w:t>
      </w:r>
      <w:r w:rsidRPr="0083366E">
        <w:t xml:space="preserve"> professional development</w:t>
      </w:r>
      <w:r>
        <w:t xml:space="preserve"> (CPD) is necessary.  This led us to ask whether there is evidence of IPE in maternity services.  As part of a wider systematic review of IPE we searched for studies related to CPD in maternity services between May 2005 and June 2014.  206 papers were identified with 24 papers included after initial screening.  </w:t>
      </w:r>
      <w:r w:rsidR="002B54B6">
        <w:t>Further review revealed o</w:t>
      </w:r>
      <w:r>
        <w:t>nly</w:t>
      </w:r>
      <w:r w:rsidR="00387A5F">
        <w:t xml:space="preserve"> </w:t>
      </w:r>
      <w:r w:rsidR="00372419">
        <w:t>eight</w:t>
      </w:r>
      <w:r w:rsidR="004E4CE2">
        <w:t xml:space="preserve"> </w:t>
      </w:r>
      <w:r>
        <w:t>paper</w:t>
      </w:r>
      <w:r w:rsidR="002B54B6">
        <w:t>s</w:t>
      </w:r>
      <w:r>
        <w:t xml:space="preserve"> </w:t>
      </w:r>
      <w:r w:rsidR="002B54B6">
        <w:t xml:space="preserve">related to maternity care none of </w:t>
      </w:r>
      <w:r>
        <w:t>which met the inclusion criteria</w:t>
      </w:r>
      <w:r w:rsidR="002B54B6">
        <w:t xml:space="preserve"> for the main systematic review</w:t>
      </w:r>
      <w:r>
        <w:t xml:space="preserve">. </w:t>
      </w:r>
      <w:r w:rsidRPr="009F372E">
        <w:t xml:space="preserve"> </w:t>
      </w:r>
      <w:r>
        <w:t xml:space="preserve">The main reasons for non-inclusion included weak evaluation, a focus on undergraduate IPE and papers referring to paediatric/neonatal care only.  Fewer papers were found than anticipated given the </w:t>
      </w:r>
      <w:r w:rsidR="00940F5D">
        <w:t>number of different professions working together in maternity services</w:t>
      </w:r>
      <w:r>
        <w:t xml:space="preserve">.  This gap suggests further investigation is warranted. </w:t>
      </w:r>
    </w:p>
    <w:p w14:paraId="1F02A118" w14:textId="77777777" w:rsidR="004A436C" w:rsidRDefault="004A436C" w:rsidP="007611F2">
      <w:r w:rsidRPr="007611F2">
        <w:t>(</w:t>
      </w:r>
      <w:r w:rsidR="002B4368">
        <w:t xml:space="preserve">Abstract: </w:t>
      </w:r>
      <w:r w:rsidR="002B54B6">
        <w:t>16</w:t>
      </w:r>
      <w:r w:rsidR="00FB2371">
        <w:t>8</w:t>
      </w:r>
      <w:r w:rsidRPr="007611F2">
        <w:t xml:space="preserve"> wo</w:t>
      </w:r>
      <w:r w:rsidR="00D94EA2">
        <w:t>rds)</w:t>
      </w:r>
    </w:p>
    <w:p w14:paraId="42EACBE4" w14:textId="77777777" w:rsidR="002B4368" w:rsidRPr="007611F2" w:rsidRDefault="002B4368" w:rsidP="002B4368">
      <w:pPr>
        <w:spacing w:after="0" w:line="240" w:lineRule="auto"/>
      </w:pPr>
    </w:p>
    <w:p w14:paraId="449CD02E" w14:textId="77777777" w:rsidR="00611C93" w:rsidRPr="002B4368" w:rsidRDefault="00611C93" w:rsidP="002B4368">
      <w:pPr>
        <w:tabs>
          <w:tab w:val="left" w:pos="1985"/>
        </w:tabs>
        <w:spacing w:after="120" w:line="240" w:lineRule="auto"/>
      </w:pPr>
      <w:r w:rsidRPr="002B4368">
        <w:rPr>
          <w:rStyle w:val="Heading1Char"/>
          <w:sz w:val="24"/>
          <w:szCs w:val="24"/>
        </w:rPr>
        <w:t>Running Head:</w:t>
      </w:r>
      <w:r w:rsidRPr="002B4368">
        <w:tab/>
        <w:t>IPE in maternity services</w:t>
      </w:r>
    </w:p>
    <w:p w14:paraId="4EEB5332" w14:textId="77777777" w:rsidR="00611C93" w:rsidRPr="002B4368" w:rsidRDefault="00611C93" w:rsidP="002B4368">
      <w:pPr>
        <w:tabs>
          <w:tab w:val="left" w:pos="1985"/>
        </w:tabs>
        <w:spacing w:after="120" w:line="240" w:lineRule="auto"/>
        <w:ind w:left="2268" w:hanging="2268"/>
      </w:pPr>
      <w:r w:rsidRPr="002B4368">
        <w:rPr>
          <w:rStyle w:val="Heading1Char"/>
          <w:sz w:val="24"/>
          <w:szCs w:val="24"/>
        </w:rPr>
        <w:t>Word Count:</w:t>
      </w:r>
      <w:r w:rsidRPr="002B4368">
        <w:tab/>
        <w:t>1</w:t>
      </w:r>
      <w:r w:rsidR="00AA5023">
        <w:t>088</w:t>
      </w:r>
      <w:r w:rsidRPr="002B4368">
        <w:t xml:space="preserve"> (excluding Abstract, References</w:t>
      </w:r>
      <w:r w:rsidR="00944147">
        <w:t>, Table</w:t>
      </w:r>
      <w:r w:rsidRPr="002B4368">
        <w:t xml:space="preserve"> and Figure); </w:t>
      </w:r>
      <w:r w:rsidR="00AA5023">
        <w:t>2135</w:t>
      </w:r>
      <w:r w:rsidRPr="002B4368">
        <w:t xml:space="preserve"> overall total.  </w:t>
      </w:r>
    </w:p>
    <w:p w14:paraId="34E380E1" w14:textId="77777777" w:rsidR="00611C93" w:rsidRPr="002B4368" w:rsidRDefault="00611C93" w:rsidP="002B4368">
      <w:pPr>
        <w:tabs>
          <w:tab w:val="left" w:pos="1985"/>
        </w:tabs>
        <w:spacing w:after="120" w:line="240" w:lineRule="auto"/>
        <w:ind w:left="2268" w:hanging="2268"/>
      </w:pPr>
      <w:r w:rsidRPr="002B4368">
        <w:rPr>
          <w:rStyle w:val="Heading1Char"/>
          <w:sz w:val="24"/>
          <w:szCs w:val="24"/>
        </w:rPr>
        <w:t>Key Words:</w:t>
      </w:r>
      <w:r w:rsidRPr="002B4368">
        <w:tab/>
        <w:t>Mate</w:t>
      </w:r>
      <w:r w:rsidR="002B4368" w:rsidRPr="002B4368">
        <w:t>rnity;</w:t>
      </w:r>
      <w:r w:rsidRPr="002B4368">
        <w:t xml:space="preserve"> Obstetrics</w:t>
      </w:r>
      <w:r w:rsidR="002B4368" w:rsidRPr="002B4368">
        <w:t>;</w:t>
      </w:r>
      <w:r w:rsidRPr="002B4368">
        <w:t xml:space="preserve"> interprofessional education</w:t>
      </w:r>
      <w:r w:rsidR="002B4368" w:rsidRPr="002B4368">
        <w:t>;</w:t>
      </w:r>
      <w:r w:rsidRPr="002B4368">
        <w:t xml:space="preserve"> systematic review</w:t>
      </w:r>
    </w:p>
    <w:p w14:paraId="16D3F7CE" w14:textId="77777777" w:rsidR="00F27CD4" w:rsidRDefault="00F27CD4">
      <w:pPr>
        <w:spacing w:after="200" w:line="276" w:lineRule="auto"/>
        <w:rPr>
          <w:rFonts w:cstheme="majorBidi"/>
          <w:b/>
          <w:bCs/>
          <w:sz w:val="28"/>
          <w:szCs w:val="28"/>
        </w:rPr>
      </w:pPr>
      <w:r>
        <w:br w:type="page"/>
      </w:r>
    </w:p>
    <w:p w14:paraId="5CD658ED" w14:textId="77777777" w:rsidR="00A76713" w:rsidRDefault="0083366E" w:rsidP="00AC0C0E">
      <w:pPr>
        <w:pStyle w:val="Heading1"/>
      </w:pPr>
      <w:r w:rsidRPr="0083366E">
        <w:lastRenderedPageBreak/>
        <w:t>Introduction</w:t>
      </w:r>
    </w:p>
    <w:p w14:paraId="261E53B1" w14:textId="77777777" w:rsidR="00093223" w:rsidRDefault="002268CB" w:rsidP="00B1177B">
      <w:r>
        <w:t>The UK government’s Secretary of State for Health has recently called for improvements in the qua</w:t>
      </w:r>
      <w:r w:rsidR="00736B32">
        <w:t xml:space="preserve">lity of maternity care </w:t>
      </w:r>
      <w:r w:rsidR="00736B32">
        <w:fldChar w:fldCharType="begin" w:fldLock="1"/>
      </w:r>
      <w:r w:rsidR="00005145">
        <w:instrText>ADDIN CSL_CITATION { "citationItems" : [ { "id" : "ITEM-1", "itemData" : { "URL" : "https://www.gov.uk/government/news/new-ambition-to-halve-rate-of-stillbirths-and-infant-deaths", "accessed" : { "date-parts" : [ [ "2015", "11", "15" ] ] }, "author" : [ { "dropping-particle" : "", "family" : "Department of Health", "given" : "", "non-dropping-particle" : "", "parse-names" : false, "suffix" : "" } ], "id" : "ITEM-1", "issued" : { "date-parts" : [ [ "2015" ] ] }, "title" : "New ambition to halve rate of stillbirths and infant deaths", "type" : "webpage" }, "uris" : [ "http://www.mendeley.com/documents/?uuid=eda981f9-06d0-42b9-9b02-8920398b4bc2" ] } ], "mendeley" : { "formattedCitation" : "(Department of Health, 2015)", "plainTextFormattedCitation" : "(Department of Health, 2015)", "previouslyFormattedCitation" : "(Department of Health, 2015)" }, "properties" : { "noteIndex" : 0 }, "schema" : "https://github.com/citation-style-language/schema/raw/master/csl-citation.json" }</w:instrText>
      </w:r>
      <w:r w:rsidR="00736B32">
        <w:fldChar w:fldCharType="separate"/>
      </w:r>
      <w:r w:rsidR="00736B32" w:rsidRPr="00736B32">
        <w:rPr>
          <w:noProof/>
        </w:rPr>
        <w:t>(Department of Health, 2015)</w:t>
      </w:r>
      <w:r w:rsidR="00736B32">
        <w:fldChar w:fldCharType="end"/>
      </w:r>
      <w:r>
        <w:t xml:space="preserve"> </w:t>
      </w:r>
      <w:r w:rsidR="00CB7872">
        <w:t>to improve safety for mothers and babies</w:t>
      </w:r>
      <w:r w:rsidR="0093574E">
        <w:t xml:space="preserve"> and reduce the </w:t>
      </w:r>
      <w:r w:rsidR="0093574E" w:rsidRPr="0093574E">
        <w:t>number of stillbirths, neona</w:t>
      </w:r>
      <w:r w:rsidR="0093574E">
        <w:t>tal and maternal deaths by 2030</w:t>
      </w:r>
      <w:r w:rsidR="00CB7872" w:rsidRPr="0093574E">
        <w:t>.</w:t>
      </w:r>
      <w:r w:rsidR="0093574E">
        <w:t xml:space="preserve">  One of the pledges is that investment </w:t>
      </w:r>
      <w:r w:rsidR="00EF0AAE">
        <w:t>is to</w:t>
      </w:r>
      <w:r w:rsidR="0093574E">
        <w:t xml:space="preserve"> </w:t>
      </w:r>
      <w:r w:rsidR="00EF0AAE">
        <w:t>roll</w:t>
      </w:r>
      <w:r w:rsidR="0093574E" w:rsidRPr="0093574E">
        <w:t xml:space="preserve"> out training packages so staff have the skills and confidence to deliver safe care.</w:t>
      </w:r>
      <w:r w:rsidR="00CB7872">
        <w:t xml:space="preserve">  This</w:t>
      </w:r>
      <w:r w:rsidR="0093574E">
        <w:t xml:space="preserve"> announcement comes a</w:t>
      </w:r>
      <w:r>
        <w:t>gainst a backdrop of examples of poor care</w:t>
      </w:r>
      <w:r w:rsidR="00AF6905">
        <w:t>,</w:t>
      </w:r>
      <w:r w:rsidR="00CB7872">
        <w:t xml:space="preserve"> public concerns and a public </w:t>
      </w:r>
      <w:r w:rsidR="00EF0AAE">
        <w:t>i</w:t>
      </w:r>
      <w:r w:rsidR="00AF6905">
        <w:t xml:space="preserve">nquiry </w:t>
      </w:r>
      <w:r w:rsidR="00AF6905">
        <w:fldChar w:fldCharType="begin" w:fldLock="1"/>
      </w:r>
      <w:r w:rsidR="00CB7872">
        <w:instrText>ADDIN CSL_CITATION { "citationItems" : [ { "id" : "ITEM-1", "itemData" : { "author" : [ { "dropping-particle" : "", "family" : "Kirkup", "given" : "Bill", "non-dropping-particle" : "", "parse-names" : false, "suffix" : "" } ], "id" : "ITEM-1", "issued" : { "date-parts" : [ [ "2015" ] ] }, "publisher" : "The Stationery Office", "publisher-place" : "London", "title" : "The Report of the Morecambe Bay Investigation", "type" : "book" }, "uris" : [ "http://www.mendeley.com/documents/?uuid=209cabc5-5d6b-4489-a60e-c6beea64f5fe" ] } ], "mendeley" : { "formattedCitation" : "(Kirkup, 2015b)", "plainTextFormattedCitation" : "(Kirkup, 2015b)", "previouslyFormattedCitation" : "(Kirkup, 2015b)" }, "properties" : { "noteIndex" : 0 }, "schema" : "https://github.com/citation-style-language/schema/raw/master/csl-citation.json" }</w:instrText>
      </w:r>
      <w:r w:rsidR="00AF6905">
        <w:fldChar w:fldCharType="separate"/>
      </w:r>
      <w:r w:rsidR="00CB7872" w:rsidRPr="00CB7872">
        <w:rPr>
          <w:noProof/>
        </w:rPr>
        <w:t>(Kirkup, 2015b)</w:t>
      </w:r>
      <w:r w:rsidR="00AF6905">
        <w:fldChar w:fldCharType="end"/>
      </w:r>
      <w:r w:rsidR="00AF6905">
        <w:t xml:space="preserve"> into failings in maternity services in the Morecambe Bay area in the </w:t>
      </w:r>
      <w:r w:rsidR="00516300">
        <w:t>N</w:t>
      </w:r>
      <w:r w:rsidR="00AF6905">
        <w:t>orth</w:t>
      </w:r>
      <w:r w:rsidR="00516300">
        <w:t>-West</w:t>
      </w:r>
      <w:r w:rsidR="00AF6905">
        <w:t xml:space="preserve"> of England.  The chair of the Morecambe B</w:t>
      </w:r>
      <w:r w:rsidR="00AF6905" w:rsidRPr="0083366E">
        <w:t xml:space="preserve">ay inquiry has suggested that one of the reasons for the failures was </w:t>
      </w:r>
      <w:r w:rsidR="00736B32">
        <w:t xml:space="preserve">the lack of </w:t>
      </w:r>
      <w:r w:rsidR="00F51B43">
        <w:t>‘</w:t>
      </w:r>
      <w:r w:rsidR="00736B32">
        <w:t>joined up</w:t>
      </w:r>
      <w:r w:rsidR="00F51B43">
        <w:t>’</w:t>
      </w:r>
      <w:r w:rsidR="00736B32">
        <w:t xml:space="preserve"> continuing</w:t>
      </w:r>
      <w:r w:rsidR="00AF6905" w:rsidRPr="0083366E">
        <w:t xml:space="preserve"> professional development</w:t>
      </w:r>
      <w:r w:rsidR="00AF6905">
        <w:t xml:space="preserve"> </w:t>
      </w:r>
      <w:r w:rsidR="00AF6905">
        <w:fldChar w:fldCharType="begin" w:fldLock="1"/>
      </w:r>
      <w:r w:rsidR="00CB7872">
        <w:instrText>ADDIN CSL_CITATION { "citationItems" : [ { "id" : "ITEM-1", "itemData" : { "URL" : "http://m.hsj.co.uk/5087873.article", "accessed" : { "date-parts" : [ [ "2015", "7", "14" ] ] }, "author" : [ { "dropping-particle" : "", "family" : "Kirkup", "given" : "Bill", "non-dropping-particle" : "", "parse-names" : false, "suffix" : "" } ], "container-title" : "Health Services Journal", "id" : "ITEM-1", "issued" : { "date-parts" : [ [ "2015" ] ] }, "title" : "Morecambe Bay will happen again if underlying causes aren't eradicated", "type" : "webpage", "volume" : "14 July" }, "uris" : [ "http://www.mendeley.com/documents/?uuid=676b0f20-d7f8-4350-b82d-7293b3f6d168" ] } ], "mendeley" : { "formattedCitation" : "(Kirkup, 2015a)", "plainTextFormattedCitation" : "(Kirkup, 2015a)", "previouslyFormattedCitation" : "(Kirkup, 2015a)" }, "properties" : { "noteIndex" : 0 }, "schema" : "https://github.com/citation-style-language/schema/raw/master/csl-citation.json" }</w:instrText>
      </w:r>
      <w:r w:rsidR="00AF6905">
        <w:fldChar w:fldCharType="separate"/>
      </w:r>
      <w:r w:rsidR="00CB7872" w:rsidRPr="00CB7872">
        <w:rPr>
          <w:noProof/>
        </w:rPr>
        <w:t>(Kirkup, 2015a)</w:t>
      </w:r>
      <w:r w:rsidR="00AF6905">
        <w:fldChar w:fldCharType="end"/>
      </w:r>
      <w:r w:rsidR="00093223">
        <w:t>.</w:t>
      </w:r>
    </w:p>
    <w:p w14:paraId="747D6DBC" w14:textId="77777777" w:rsidR="00205E5B" w:rsidRPr="004A436C" w:rsidRDefault="00205E5B" w:rsidP="00205E5B">
      <w:pPr>
        <w:pStyle w:val="Heading1"/>
      </w:pPr>
      <w:r w:rsidRPr="004A436C">
        <w:t>Background</w:t>
      </w:r>
    </w:p>
    <w:p w14:paraId="0AE7CD98" w14:textId="77777777" w:rsidR="0094465F" w:rsidRDefault="00205E5B" w:rsidP="007611F2">
      <w:r>
        <w:t>Interprofessional education (IPE) is widely acknowledged as being beneficial for improved patient outcomes across a variety of setting</w:t>
      </w:r>
      <w:r w:rsidR="00516300">
        <w:t>s</w:t>
      </w:r>
      <w:r>
        <w:t xml:space="preserve"> with improved collaboration and teamwork seen as key factors</w:t>
      </w:r>
      <w:r w:rsidR="00B902B8">
        <w:t xml:space="preserve"> </w:t>
      </w:r>
      <w:r w:rsidR="00B902B8">
        <w:fldChar w:fldCharType="begin" w:fldLock="1"/>
      </w:r>
      <w:r w:rsidR="00611C93">
        <w:instrText>ADDIN CSL_CITATION { "citationItems" : [ { "id" : "ITEM-1", "itemData" : { "abstract" : "Hammick, M. Freeth, D. Koppel, I. Reeves, S. Barr, H", "author" : [ { "dropping-particle" : "", "family" : "Hammick", "given" : "M", "non-dropping-particle" : "", "parse-names" : false, "suffix" : "" }, { "dropping-particle" : "", "family" : "Freeth", "given" : "D", "non-dropping-particle" : "", "parse-names" : false, "suffix" : "" }, { "dropping-particle" : "", "family" : "Koppel", "given" : "I", "non-dropping-particle" : "", "parse-names" : false, "suffix" : "" }, { "dropping-particle" : "", "family" : "Reeves", "given" : "S", "non-dropping-particle" : "", "parse-names" : false, "suffix" : "" }, { "dropping-particle" : "", "family" : "Barr", "given" : "H", "non-dropping-particle" : "", "parse-names" : false, "suffix" : "" } ], "container-title" : "Medical Teacher", "id" : "ITEM-1", "issue" : "8", "issued" : { "date-parts" : [ [ "2007" ] ] }, "page" : "735-751", "title" : "A best evidence systematic review of interprofessional education: BEME Guide no.9", "type" : "article-journal", "volume" : "29" }, "uris" : [ "http://www.mendeley.com/documents/?uuid=25baaedf-7714-4430-bb4d-5fab66887ce2" ] } ], "mendeley" : { "formattedCitation" : "(Hammick, Freeth, Koppel, Reeves, &amp; Barr, 2007)", "plainTextFormattedCitation" : "(Hammick, Freeth, Koppel, Reeves, &amp; Barr, 2007)", "previouslyFormattedCitation" : "(Hammick, Freeth, Koppel, Reeves, &amp; Barr, 2007)" }, "properties" : { "noteIndex" : 0 }, "schema" : "https://github.com/citation-style-language/schema/raw/master/csl-citation.json" }</w:instrText>
      </w:r>
      <w:r w:rsidR="00B902B8">
        <w:fldChar w:fldCharType="separate"/>
      </w:r>
      <w:r w:rsidR="00B902B8" w:rsidRPr="00B902B8">
        <w:rPr>
          <w:noProof/>
        </w:rPr>
        <w:t>(Hammick, Freeth, Koppel, Reeves, &amp; Barr, 2007)</w:t>
      </w:r>
      <w:r w:rsidR="00B902B8">
        <w:fldChar w:fldCharType="end"/>
      </w:r>
      <w:r>
        <w:t xml:space="preserve">.  </w:t>
      </w:r>
      <w:r>
        <w:fldChar w:fldCharType="begin" w:fldLock="1"/>
      </w:r>
      <w:r>
        <w:instrText>ADDIN CSL_CITATION { "citationItems" : [ { "id" : "ITEM-1", "itemData" : { "URL" : "http://m.hsj.co.uk/5087873.article", "accessed" : { "date-parts" : [ [ "2015", "7", "14" ] ] }, "author" : [ { "dropping-particle" : "", "family" : "Kirkup", "given" : "Bill", "non-dropping-particle" : "", "parse-names" : false, "suffix" : "" } ], "container-title" : "Health Services Journal", "id" : "ITEM-1", "issued" : { "date-parts" : [ [ "2015" ] ] }, "title" : "Morecambe Bay will happen again if underlying causes aren't eradicated", "type" : "webpage", "volume" : "14 July" }, "uris" : [ "http://www.mendeley.com/documents/?uuid=676b0f20-d7f8-4350-b82d-7293b3f6d168" ] } ], "mendeley" : { "formattedCitation" : "(Kirkup, 2015a)", "manualFormatting" : "Kirkup (2015a)", "plainTextFormattedCitation" : "(Kirkup, 2015a)", "previouslyFormattedCitation" : "(Kirkup, 2015a)" }, "properties" : { "noteIndex" : 0 }, "schema" : "https://github.com/citation-style-language/schema/raw/master/csl-citation.json" }</w:instrText>
      </w:r>
      <w:r>
        <w:fldChar w:fldCharType="separate"/>
      </w:r>
      <w:r>
        <w:rPr>
          <w:noProof/>
        </w:rPr>
        <w:t>Kirkup</w:t>
      </w:r>
      <w:r w:rsidRPr="00205E5B">
        <w:rPr>
          <w:noProof/>
        </w:rPr>
        <w:t xml:space="preserve"> </w:t>
      </w:r>
      <w:r>
        <w:rPr>
          <w:noProof/>
        </w:rPr>
        <w:t>(</w:t>
      </w:r>
      <w:r w:rsidRPr="00205E5B">
        <w:rPr>
          <w:noProof/>
        </w:rPr>
        <w:t>2015a)</w:t>
      </w:r>
      <w:r>
        <w:fldChar w:fldCharType="end"/>
      </w:r>
      <w:r>
        <w:t xml:space="preserve"> believed that m</w:t>
      </w:r>
      <w:r w:rsidR="0083366E" w:rsidRPr="0083366E">
        <w:t xml:space="preserve">any of the problems in </w:t>
      </w:r>
      <w:r>
        <w:t xml:space="preserve">the </w:t>
      </w:r>
      <w:r w:rsidR="0083366E" w:rsidRPr="0083366E">
        <w:t xml:space="preserve">maternity unit </w:t>
      </w:r>
      <w:r>
        <w:t xml:space="preserve">at Morecambe Bay </w:t>
      </w:r>
      <w:r w:rsidR="0083366E" w:rsidRPr="0083366E">
        <w:t>stemmed from poor team working, and other</w:t>
      </w:r>
      <w:r>
        <w:t xml:space="preserve"> issues</w:t>
      </w:r>
      <w:r w:rsidR="0083366E" w:rsidRPr="0083366E">
        <w:t xml:space="preserve"> went unrecognised for</w:t>
      </w:r>
      <w:r>
        <w:t xml:space="preserve"> too long partly because of it.  He believed that the </w:t>
      </w:r>
      <w:r w:rsidR="0083366E" w:rsidRPr="0083366E">
        <w:t>lack of trust between different professional groups, which then led to a complete breakdown of working relationships between obstetrician</w:t>
      </w:r>
      <w:r>
        <w:t xml:space="preserve">s, midwives and paediatricians was the origin for the </w:t>
      </w:r>
      <w:r w:rsidR="00247EE0">
        <w:t>failings in care</w:t>
      </w:r>
      <w:r w:rsidR="0083366E" w:rsidRPr="0083366E">
        <w:t>.</w:t>
      </w:r>
      <w:r w:rsidR="009245DA">
        <w:t xml:space="preserve">  This interpretation</w:t>
      </w:r>
      <w:r w:rsidR="005915BD">
        <w:t xml:space="preserve"> is not</w:t>
      </w:r>
      <w:r w:rsidR="009245DA">
        <w:t xml:space="preserve"> new or </w:t>
      </w:r>
      <w:r w:rsidR="005915BD">
        <w:t>isolated to this Inquiry</w:t>
      </w:r>
      <w:r w:rsidR="009245DA">
        <w:t xml:space="preserve">.  </w:t>
      </w:r>
      <w:r w:rsidR="0094465F">
        <w:t>For example, both the UK confidential enquiries and Australian reports on maternal deaths respectively have found one facet of</w:t>
      </w:r>
      <w:r w:rsidR="0094465F" w:rsidRPr="009245DA">
        <w:t xml:space="preserve"> substandard care</w:t>
      </w:r>
      <w:r w:rsidR="0094465F">
        <w:t xml:space="preserve"> to be </w:t>
      </w:r>
      <w:r w:rsidR="0094465F" w:rsidRPr="009245DA">
        <w:t>the lack of interprofessional</w:t>
      </w:r>
      <w:r w:rsidR="0094465F">
        <w:t xml:space="preserve"> collaboration</w:t>
      </w:r>
      <w:r w:rsidR="0094465F" w:rsidRPr="009245DA">
        <w:t xml:space="preserve"> </w:t>
      </w:r>
      <w:r w:rsidR="0094465F">
        <w:fldChar w:fldCharType="begin" w:fldLock="1"/>
      </w:r>
      <w:r w:rsidR="0094465F">
        <w:instrText>ADDIN CSL_CITATION { "citationItems" : [ { "id" : "ITEM-1", "itemData" : { "DOI" : "10.1080/13561820802038831", "ISSN" : "1356-1820", "author" : [ { "dropping-particle" : "", "family" : "Haller", "given" : "Guy", "non-dropping-particle" : "", "parse-names" : false, "suffix" : "" }, { "dropping-particle" : "", "family" : "Morales", "given" : "Michel", "non-dropping-particle" : "", "parse-names" : false, "suffix" : "" }, { "dropping-particle" : "", "family" : "Pfister", "given" : "Ricardo", "non-dropping-particle" : "", "parse-names" : false, "suffix" : "" }, { "dropping-particle" : "", "family" : "Garnerin", "given" : "Philippe", "non-dropping-particle" : "", "parse-names" : false, "suffix" : "" }, { "dropping-particle" : "", "family" : "Chipp", "given" : "Pascale", "non-dropping-particle" : "", "parse-names" : false, "suffix" : "" }, { "dropping-particle" : "", "family" : "Guillemot", "given" : "Veronique", "non-dropping-particle" : "", "parse-names" : false, "suffix" : "" }, { "dropping-particle" : "", "family" : "Millart", "given" : "Virginie", "non-dropping-particle" : "", "parse-names" : false, "suffix" : "" }, { "dropping-particle" : "", "family" : "Berner", "given" : "Michel", "non-dropping-particle" : "", "parse-names" : false, "suffix" : "" }, { "dropping-particle" : "", "family" : "Irion", "given" : "Olivier", "non-dropping-particle" : "", "parse-names" : false, "suffix" : "" }, { "dropping-particle" : "", "family" : "Clergue", "given" : "Fran\u00e7ois", "non-dropping-particle" : "", "parse-names" : false, "suffix" : "" }, { "dropping-particle" : "", "family" : "Kern", "given" : "Christian", "non-dropping-particle" : "", "parse-names" : false, "suffix" : "" } ], "container-title" : "Journal of Interprofessional Care", "id" : "ITEM-1", "issue" : "5", "issued" : { "date-parts" : [ [ "2008" ] ] }, "page" : "545-548", "title" : "Improving interprofessional teamwork in obstetrics: A Crew Resource Management based training programme", "type" : "article-journal", "volume" : "22" }, "uris" : [ "http://www.mendeley.com/documents/?uuid=d80d4034-c6d8-4786-8e8d-e98d79858098" ] } ], "mendeley" : { "formattedCitation" : "(Haller et al., 2008)", "plainTextFormattedCitation" : "(Haller et al., 2008)", "previouslyFormattedCitation" : "(Haller et al., 2008)" }, "properties" : { "noteIndex" : 0 }, "schema" : "https://github.com/citation-style-language/schema/raw/master/csl-citation.json" }</w:instrText>
      </w:r>
      <w:r w:rsidR="0094465F">
        <w:fldChar w:fldCharType="separate"/>
      </w:r>
      <w:r w:rsidR="0094465F" w:rsidRPr="0094465F">
        <w:rPr>
          <w:noProof/>
        </w:rPr>
        <w:t>(Haller et al., 2008)</w:t>
      </w:r>
      <w:r w:rsidR="0094465F">
        <w:fldChar w:fldCharType="end"/>
      </w:r>
      <w:r w:rsidR="0094465F">
        <w:t xml:space="preserve">. </w:t>
      </w:r>
    </w:p>
    <w:p w14:paraId="79C70347" w14:textId="77777777" w:rsidR="00247EE0" w:rsidRDefault="00205E5B" w:rsidP="007611F2">
      <w:r>
        <w:t xml:space="preserve">IPE, especially in relation to continuous professional development (CPD), may help to foster trust between professionals and therefore help to improve care.  </w:t>
      </w:r>
      <w:r w:rsidR="0083366E" w:rsidRPr="00565E01">
        <w:t xml:space="preserve">This may be particularly </w:t>
      </w:r>
      <w:r>
        <w:t xml:space="preserve">pertinent </w:t>
      </w:r>
      <w:r w:rsidR="0083366E" w:rsidRPr="00565E01">
        <w:t xml:space="preserve">in maternity care, </w:t>
      </w:r>
      <w:r w:rsidR="00247EE0">
        <w:t>as a complex mix of different professional</w:t>
      </w:r>
      <w:r w:rsidR="00F51B43">
        <w:t xml:space="preserve"> group</w:t>
      </w:r>
      <w:r w:rsidR="00247EE0">
        <w:t>s work closely together; typically including midwives, obstetricians, paediatricians, anaesthetists, neonatal nurses, operating department practitioners, sonographers and physiotherapists.</w:t>
      </w:r>
    </w:p>
    <w:p w14:paraId="62D5AA6F" w14:textId="77777777" w:rsidR="0087556F" w:rsidRDefault="00247EE0" w:rsidP="0083374F">
      <w:r>
        <w:t>Different professions often have different aims an</w:t>
      </w:r>
      <w:r w:rsidR="00EF0AAE">
        <w:t>d values which others may not</w:t>
      </w:r>
      <w:r>
        <w:t xml:space="preserve"> </w:t>
      </w:r>
      <w:r w:rsidR="00093223">
        <w:t xml:space="preserve">sufficiently understand or be aware of. </w:t>
      </w:r>
      <w:r>
        <w:t xml:space="preserve"> In Morecambe Bay</w:t>
      </w:r>
      <w:r w:rsidR="00093223">
        <w:t>,</w:t>
      </w:r>
      <w:r>
        <w:t xml:space="preserve"> </w:t>
      </w:r>
      <w:r>
        <w:fldChar w:fldCharType="begin" w:fldLock="1"/>
      </w:r>
      <w:r>
        <w:instrText>ADDIN CSL_CITATION { "citationItems" : [ { "id" : "ITEM-1", "itemData" : { "URL" : "http://m.hsj.co.uk/5087873.article", "accessed" : { "date-parts" : [ [ "2015", "7", "14" ] ] }, "author" : [ { "dropping-particle" : "", "family" : "Kirkup", "given" : "Bill", "non-dropping-particle" : "", "parse-names" : false, "suffix" : "" } ], "container-title" : "Health Services Journal", "id" : "ITEM-1", "issued" : { "date-parts" : [ [ "2015" ] ] }, "title" : "Morecambe Bay will happen again if underlying causes aren't eradicated", "type" : "webpage", "volume" : "14 July" }, "uris" : [ "http://www.mendeley.com/documents/?uuid=676b0f20-d7f8-4350-b82d-7293b3f6d168" ] } ], "mendeley" : { "formattedCitation" : "(Kirkup, 2015a)", "manualFormatting" : "Kirkup (2015a)", "plainTextFormattedCitation" : "(Kirkup, 2015a)", "previouslyFormattedCitation" : "(Kirkup, 2015a)" }, "properties" : { "noteIndex" : 0 }, "schema" : "https://github.com/citation-style-language/schema/raw/master/csl-citation.json" }</w:instrText>
      </w:r>
      <w:r>
        <w:fldChar w:fldCharType="separate"/>
      </w:r>
      <w:r>
        <w:rPr>
          <w:noProof/>
        </w:rPr>
        <w:t>Kirkup (</w:t>
      </w:r>
      <w:r w:rsidRPr="00247EE0">
        <w:rPr>
          <w:noProof/>
        </w:rPr>
        <w:t>2015a)</w:t>
      </w:r>
      <w:r>
        <w:fldChar w:fldCharType="end"/>
      </w:r>
      <w:r>
        <w:t xml:space="preserve"> </w:t>
      </w:r>
      <w:r w:rsidR="00093223">
        <w:t>found</w:t>
      </w:r>
      <w:r>
        <w:t xml:space="preserve"> this to be a significant concern with </w:t>
      </w:r>
      <w:r w:rsidR="0083366E" w:rsidRPr="00565E01">
        <w:t>poor team worki</w:t>
      </w:r>
      <w:r w:rsidR="0083374F">
        <w:t>ng</w:t>
      </w:r>
      <w:r w:rsidR="0083366E" w:rsidRPr="00565E01">
        <w:t xml:space="preserve"> clearly undermin</w:t>
      </w:r>
      <w:r w:rsidR="0083374F">
        <w:t>ing safe and effective care</w:t>
      </w:r>
      <w:r w:rsidR="0083366E" w:rsidRPr="00565E01">
        <w:t>.</w:t>
      </w:r>
      <w:r w:rsidR="00565E01">
        <w:t xml:space="preserve">  </w:t>
      </w:r>
      <w:r w:rsidR="0083374F">
        <w:t>Maternity services is one of the riskiest health areas</w:t>
      </w:r>
      <w:r w:rsidR="00093223">
        <w:t xml:space="preserve"> suggesting </w:t>
      </w:r>
      <w:r w:rsidR="00C320D2">
        <w:t xml:space="preserve">lessons should be drawn </w:t>
      </w:r>
      <w:r w:rsidR="0083374F">
        <w:t xml:space="preserve">from other high risk </w:t>
      </w:r>
      <w:r w:rsidR="0083366E" w:rsidRPr="00565E01">
        <w:t>ente</w:t>
      </w:r>
      <w:r w:rsidR="0083374F">
        <w:t xml:space="preserve">rprises </w:t>
      </w:r>
      <w:r w:rsidR="00093223">
        <w:t xml:space="preserve">where </w:t>
      </w:r>
      <w:r w:rsidR="0083366E" w:rsidRPr="00565E01">
        <w:t xml:space="preserve">team </w:t>
      </w:r>
      <w:r w:rsidR="0083374F">
        <w:t xml:space="preserve">working during training </w:t>
      </w:r>
      <w:r w:rsidR="00093223">
        <w:t>is routinely included.</w:t>
      </w:r>
    </w:p>
    <w:p w14:paraId="39F8570A" w14:textId="77777777" w:rsidR="0083374F" w:rsidRPr="00565E01" w:rsidRDefault="0083374F" w:rsidP="0083374F">
      <w:r>
        <w:t xml:space="preserve">The current policy interest and endorsement of </w:t>
      </w:r>
      <w:r w:rsidR="00F51B43">
        <w:t xml:space="preserve">IPE </w:t>
      </w:r>
      <w:r>
        <w:t xml:space="preserve">in maternity services following the Morecambe Bay Inquiry led us to ask whether there is </w:t>
      </w:r>
      <w:r w:rsidR="002B4368">
        <w:t xml:space="preserve">evidence of </w:t>
      </w:r>
      <w:r w:rsidR="00F51B43">
        <w:t xml:space="preserve">IPE </w:t>
      </w:r>
      <w:r w:rsidRPr="00565E01">
        <w:t>happening for professionals pr</w:t>
      </w:r>
      <w:r>
        <w:t>oviding maternity care services and what the quality of this evidence is.</w:t>
      </w:r>
    </w:p>
    <w:p w14:paraId="072FF7FF" w14:textId="77777777" w:rsidR="004A436C" w:rsidRPr="007611F2" w:rsidRDefault="007611F2" w:rsidP="00AC0C0E">
      <w:pPr>
        <w:pStyle w:val="Heading1"/>
      </w:pPr>
      <w:r w:rsidRPr="007611F2">
        <w:t>Methods</w:t>
      </w:r>
    </w:p>
    <w:p w14:paraId="5649B18D" w14:textId="77777777" w:rsidR="002B19DC" w:rsidRDefault="002B19DC" w:rsidP="007611F2">
      <w:r>
        <w:t>A</w:t>
      </w:r>
      <w:r w:rsidR="00F230A3">
        <w:t>n</w:t>
      </w:r>
      <w:r>
        <w:t xml:space="preserve"> update systematic review</w:t>
      </w:r>
      <w:r w:rsidR="00466C0E">
        <w:t xml:space="preserve"> of </w:t>
      </w:r>
      <w:r w:rsidR="00F51B43">
        <w:t xml:space="preserve">IPE </w:t>
      </w:r>
      <w:r w:rsidR="00466C0E">
        <w:t xml:space="preserve">(Reeves et al., 2014) </w:t>
      </w:r>
      <w:r>
        <w:t xml:space="preserve">has recently been completed under the auspices of </w:t>
      </w:r>
      <w:r w:rsidR="00F51B43">
        <w:t xml:space="preserve">the </w:t>
      </w:r>
      <w:r>
        <w:t>Best Evidence Medical and Health Professional Education</w:t>
      </w:r>
      <w:r w:rsidR="00F51B43">
        <w:t xml:space="preserve"> Group.  </w:t>
      </w:r>
      <w:r w:rsidR="00F230A3">
        <w:t xml:space="preserve">This review </w:t>
      </w:r>
      <w:r>
        <w:t>searched for relevant IPE studies from May 2005 to June 2014</w:t>
      </w:r>
      <w:r w:rsidR="00F230A3">
        <w:t xml:space="preserve"> using MEDLINE, the Cumulative Index of Nursing and Allied Health literature (CINAHL), the British Education Index (BEI) and the Applied Social Sciences Index and Abstracts (ASSIA) databases.  This search identified 3387 papers.</w:t>
      </w:r>
    </w:p>
    <w:p w14:paraId="642D45BD" w14:textId="77777777" w:rsidR="0083366E" w:rsidRPr="0083366E" w:rsidRDefault="00CD6ED0" w:rsidP="007611F2">
      <w:r>
        <w:t>A</w:t>
      </w:r>
      <w:r w:rsidR="00164D76">
        <w:t xml:space="preserve"> </w:t>
      </w:r>
      <w:r w:rsidR="00F230A3">
        <w:t>supplementary</w:t>
      </w:r>
      <w:r w:rsidR="00164D76">
        <w:t xml:space="preserve"> search of </w:t>
      </w:r>
      <w:r w:rsidR="0083366E" w:rsidRPr="0083366E">
        <w:t>the results</w:t>
      </w:r>
      <w:r w:rsidR="00F230A3">
        <w:t xml:space="preserve"> of</w:t>
      </w:r>
      <w:r w:rsidR="00164D76">
        <w:t xml:space="preserve"> </w:t>
      </w:r>
      <w:r w:rsidR="00F230A3">
        <w:t xml:space="preserve">this </w:t>
      </w:r>
      <w:r w:rsidR="0083366E" w:rsidRPr="0083366E">
        <w:t>review</w:t>
      </w:r>
      <w:r>
        <w:t xml:space="preserve"> </w:t>
      </w:r>
      <w:r w:rsidR="0083366E" w:rsidRPr="0083366E">
        <w:t>w</w:t>
      </w:r>
      <w:r w:rsidR="00F230A3">
        <w:t xml:space="preserve">as undertaken </w:t>
      </w:r>
      <w:r w:rsidR="0083366E" w:rsidRPr="0083366E">
        <w:t xml:space="preserve">specifically in respect of </w:t>
      </w:r>
      <w:r w:rsidR="00F230A3">
        <w:t>maternity services</w:t>
      </w:r>
      <w:r w:rsidR="002B19DC">
        <w:t>.</w:t>
      </w:r>
      <w:r w:rsidR="00B1177B">
        <w:t xml:space="preserve">  </w:t>
      </w:r>
      <w:r w:rsidR="0083366E" w:rsidRPr="0083366E">
        <w:t xml:space="preserve">The following research questions guided this </w:t>
      </w:r>
      <w:r w:rsidR="007A4575">
        <w:t xml:space="preserve">subsidiary </w:t>
      </w:r>
      <w:r w:rsidR="0083366E" w:rsidRPr="0083366E">
        <w:t>review:</w:t>
      </w:r>
    </w:p>
    <w:p w14:paraId="37D9437F" w14:textId="77777777" w:rsidR="00565E01" w:rsidRDefault="0083366E" w:rsidP="007611F2">
      <w:pPr>
        <w:pStyle w:val="ListParagraph"/>
        <w:numPr>
          <w:ilvl w:val="0"/>
          <w:numId w:val="2"/>
        </w:numPr>
      </w:pPr>
      <w:r w:rsidRPr="00565E01">
        <w:t xml:space="preserve">Is there </w:t>
      </w:r>
      <w:r w:rsidR="002B4368">
        <w:t xml:space="preserve">evidence of </w:t>
      </w:r>
      <w:r w:rsidR="00F51B43">
        <w:t xml:space="preserve">IPE </w:t>
      </w:r>
      <w:r w:rsidRPr="00565E01">
        <w:t>happening for professionals providing maternity care services?</w:t>
      </w:r>
    </w:p>
    <w:p w14:paraId="24FF1ED4" w14:textId="77777777" w:rsidR="0083366E" w:rsidRPr="00565E01" w:rsidRDefault="0083366E" w:rsidP="007611F2">
      <w:pPr>
        <w:pStyle w:val="ListParagraph"/>
        <w:numPr>
          <w:ilvl w:val="0"/>
          <w:numId w:val="2"/>
        </w:numPr>
      </w:pPr>
      <w:r w:rsidRPr="00565E01">
        <w:t>What is the quality of this evidence?</w:t>
      </w:r>
    </w:p>
    <w:p w14:paraId="6A4E6DA0" w14:textId="77777777" w:rsidR="00466C0E" w:rsidRDefault="0083366E" w:rsidP="007611F2">
      <w:r w:rsidRPr="0083366E">
        <w:t xml:space="preserve">The </w:t>
      </w:r>
      <w:r w:rsidR="000662C4">
        <w:t>title</w:t>
      </w:r>
      <w:r w:rsidR="00CD6ED0">
        <w:t>s</w:t>
      </w:r>
      <w:r w:rsidR="000662C4">
        <w:t xml:space="preserve"> and abstracts of papers </w:t>
      </w:r>
      <w:r w:rsidR="000F3DF9">
        <w:t xml:space="preserve">contained in the database generated for the </w:t>
      </w:r>
      <w:r w:rsidR="00CD6ED0">
        <w:t>main</w:t>
      </w:r>
      <w:r w:rsidR="000662C4">
        <w:t xml:space="preserve"> IPE review </w:t>
      </w:r>
      <w:r w:rsidR="00F230A3">
        <w:t>were</w:t>
      </w:r>
      <w:r w:rsidR="00A76713">
        <w:t xml:space="preserve"> </w:t>
      </w:r>
      <w:r w:rsidRPr="0083366E">
        <w:t xml:space="preserve">searched </w:t>
      </w:r>
      <w:r w:rsidR="00466C0E">
        <w:t xml:space="preserve">to identify papers where there was evidence of IPE in maternity services.  The search terms used are shown in Figure 1.  The </w:t>
      </w:r>
      <w:r w:rsidR="002B54B6">
        <w:t xml:space="preserve">relevance to maternity services CPD and </w:t>
      </w:r>
      <w:r w:rsidR="00466C0E">
        <w:t xml:space="preserve">quality of the papers was then assessed based on criteria set out in the protocol </w:t>
      </w:r>
      <w:r w:rsidR="00466C0E">
        <w:fldChar w:fldCharType="begin" w:fldLock="1"/>
      </w:r>
      <w:r w:rsidR="0094465F">
        <w:instrText>ADDIN CSL_CITATION { "citationItems" : [ { "id" : "ITEM-1", "itemData" : { "URL" : "http://bemecollaboration.org/Reviews+In+Progress/BEME+Guide+9+Update/", "author" : [ { "dropping-particle" : "", "family" : "Reeves", "given" : "S.", "non-dropping-particle" : "", "parse-names" : false, "suffix" : "" }, { "dropping-particle" : "", "family" : "Barr", "given" : "H.", "non-dropping-particle" : "", "parse-names" : false, "suffix" : "" }, { "dropping-particle" : "", "family" : "Birch", "given" : "I.", "non-dropping-particle" : "", "parse-names" : false, "suffix" : "" }, { "dropping-particle" : "", "family" : "Boet", "given" : "S.", "non-dropping-particle" : "", "parse-names" : false, "suffix" : "" }, { "dropping-particle" : "", "family" : "Davies", "given" : "N.", "non-dropping-particle" : "", "parse-names" : false, "suffix" : "" }, { "dropping-particle" : "", "family" : "Kitto", "given" : "S.", "non-dropping-particle" : "", "parse-names" : false, "suffix" : "" }, { "dropping-particle" : "", "family" : "McFayden", "given" : "A.", "non-dropping-particle" : "", "parse-names" : false, "suffix" : "" }, { "dropping-particle" : "", "family" : "Rivera", "given" : "J.", "non-dropping-particle" : "", "parse-names" : false, "suffix" : "" } ], "container-title" : "BEME (Best Evidence Medical Education) Review Protocol", "id" : "ITEM-1", "issued" : { "date-parts" : [ [ "2014" ] ] }, "title" : "A systematic review of the impact of interprofessional education on health and social care practitioners, professional practice, patient/client health and social care outcomes (Protocol)", "type" : "webpage" }, "uris" : [ "http://www.mendeley.com/documents/?uuid=2302d2af-71f6-43f5-ae91-a4d4bee4c2bc" ] } ], "mendeley" : { "formattedCitation" : "(Reeves et al., 2014)", "plainTextFormattedCitation" : "(Reeves et al., 2014)", "previouslyFormattedCitation" : "(Reeves et al., 2014)" }, "properties" : { "noteIndex" : 0 }, "schema" : "https://github.com/citation-style-language/schema/raw/master/csl-citation.json" }</w:instrText>
      </w:r>
      <w:r w:rsidR="00466C0E">
        <w:fldChar w:fldCharType="separate"/>
      </w:r>
      <w:r w:rsidR="00466C0E" w:rsidRPr="00ED1318">
        <w:rPr>
          <w:noProof/>
        </w:rPr>
        <w:t>(Reeves et al., 2014)</w:t>
      </w:r>
      <w:r w:rsidR="00466C0E">
        <w:fldChar w:fldCharType="end"/>
      </w:r>
      <w:r w:rsidR="00466C0E">
        <w:t xml:space="preserve">.  </w:t>
      </w:r>
    </w:p>
    <w:p w14:paraId="5DD07F52" w14:textId="77777777" w:rsidR="00350CAC" w:rsidRPr="00350CAC" w:rsidRDefault="00350CAC" w:rsidP="00CD6ED0">
      <w:pPr>
        <w:pStyle w:val="Heading1"/>
      </w:pPr>
      <w:r w:rsidRPr="00350CAC">
        <w:t>Results</w:t>
      </w:r>
    </w:p>
    <w:p w14:paraId="22B151B8" w14:textId="77777777" w:rsidR="00D45676" w:rsidRDefault="00D45676" w:rsidP="00D45676">
      <w:r>
        <w:t xml:space="preserve">206 papers were </w:t>
      </w:r>
      <w:r w:rsidR="00186693">
        <w:t xml:space="preserve">initially </w:t>
      </w:r>
      <w:r>
        <w:t>identified</w:t>
      </w:r>
      <w:r w:rsidR="003704AC">
        <w:t xml:space="preserve">, </w:t>
      </w:r>
      <w:r w:rsidR="002B54B6">
        <w:t xml:space="preserve">with </w:t>
      </w:r>
      <w:r>
        <w:t xml:space="preserve">24 </w:t>
      </w:r>
      <w:r w:rsidR="00186693">
        <w:t xml:space="preserve">papers </w:t>
      </w:r>
      <w:r w:rsidR="003704AC">
        <w:t>included after initial screening</w:t>
      </w:r>
      <w:r w:rsidR="000D5B84">
        <w:t xml:space="preserve">, however, none of these </w:t>
      </w:r>
      <w:r w:rsidR="002B54B6">
        <w:t xml:space="preserve">papers </w:t>
      </w:r>
      <w:r>
        <w:t xml:space="preserve">met the methodological rigor and quality of information criteria for inclusion in the </w:t>
      </w:r>
      <w:r w:rsidR="002B54B6">
        <w:t xml:space="preserve">main systematic </w:t>
      </w:r>
      <w:r>
        <w:t>review</w:t>
      </w:r>
      <w:r w:rsidR="00186693">
        <w:t>.</w:t>
      </w:r>
      <w:r w:rsidR="00466C0E" w:rsidRPr="00466C0E">
        <w:t xml:space="preserve"> </w:t>
      </w:r>
      <w:r w:rsidR="00466C0E">
        <w:t xml:space="preserve"> </w:t>
      </w:r>
      <w:r w:rsidR="000D5B84">
        <w:t xml:space="preserve"> </w:t>
      </w:r>
      <w:r w:rsidR="00466C0E" w:rsidRPr="0083366E">
        <w:t>The search</w:t>
      </w:r>
      <w:r w:rsidR="00466C0E">
        <w:t xml:space="preserve"> results are summarised in Figure</w:t>
      </w:r>
      <w:r w:rsidR="00466C0E" w:rsidRPr="0083366E">
        <w:t xml:space="preserve"> 1.</w:t>
      </w:r>
      <w:r w:rsidR="00466C0E">
        <w:t xml:space="preserve">  </w:t>
      </w:r>
    </w:p>
    <w:p w14:paraId="0798CD06" w14:textId="77777777" w:rsidR="00A10DC0" w:rsidRDefault="009C75B7" w:rsidP="003C790B">
      <w:pPr>
        <w:jc w:val="center"/>
      </w:pPr>
      <w:r>
        <w:t>[</w:t>
      </w:r>
      <w:r w:rsidR="00A10DC0">
        <w:t>INSERT FIGURE 1 ABOUT HERE</w:t>
      </w:r>
      <w:r>
        <w:t>]</w:t>
      </w:r>
    </w:p>
    <w:p w14:paraId="0BFE161B" w14:textId="77777777" w:rsidR="009E6348" w:rsidRDefault="00387A5F" w:rsidP="003704AC">
      <w:r>
        <w:t>The 24 papers included after the initial screening had an international spread reporting research in North America (n=13), Europe (n=7) and Australia (n=4).  However, o</w:t>
      </w:r>
      <w:r w:rsidR="00372419">
        <w:t>nly eight</w:t>
      </w:r>
      <w:r>
        <w:t xml:space="preserve"> </w:t>
      </w:r>
      <w:r w:rsidR="003704AC">
        <w:t xml:space="preserve"> </w:t>
      </w:r>
      <w:r>
        <w:t xml:space="preserve">papers </w:t>
      </w:r>
      <w:r w:rsidR="003704AC">
        <w:t>dealt specifically with maternity car</w:t>
      </w:r>
      <w:r w:rsidR="002B4368">
        <w:t>e</w:t>
      </w:r>
      <w:r w:rsidR="0045744B">
        <w:t xml:space="preserve"> </w:t>
      </w:r>
      <w:r w:rsidR="002B4368">
        <w:t xml:space="preserve">and included reports of </w:t>
      </w:r>
      <w:r w:rsidR="00E54529">
        <w:t xml:space="preserve">IPE </w:t>
      </w:r>
      <w:r w:rsidR="003704AC">
        <w:t>initiatives.  The</w:t>
      </w:r>
      <w:r w:rsidR="00322108">
        <w:t>se</w:t>
      </w:r>
      <w:r w:rsidR="00372419">
        <w:t xml:space="preserve"> eight</w:t>
      </w:r>
      <w:r w:rsidR="000D5B84">
        <w:t xml:space="preserve"> </w:t>
      </w:r>
      <w:r w:rsidR="003704AC">
        <w:t>papers</w:t>
      </w:r>
      <w:r w:rsidR="000D5B84">
        <w:t xml:space="preserve"> (see Table 1) </w:t>
      </w:r>
      <w:r w:rsidR="003704AC">
        <w:t xml:space="preserve">report high fidelity </w:t>
      </w:r>
      <w:r w:rsidR="003704AC" w:rsidRPr="009C3DDB">
        <w:t>simulation</w:t>
      </w:r>
      <w:r w:rsidR="003704AC">
        <w:t xml:space="preserve"> related to maternity emergency situations (n=4), initiatives to improve communication or psycho-social skills (n=3) </w:t>
      </w:r>
      <w:r w:rsidR="000D5B84">
        <w:t>and</w:t>
      </w:r>
      <w:r w:rsidR="003704AC">
        <w:t xml:space="preserve"> </w:t>
      </w:r>
      <w:r w:rsidR="000D5B84">
        <w:t xml:space="preserve">other </w:t>
      </w:r>
      <w:r w:rsidR="003704AC">
        <w:t>specific clinical skills (n=</w:t>
      </w:r>
      <w:r w:rsidR="00372419">
        <w:t>1</w:t>
      </w:r>
      <w:r w:rsidR="003704AC">
        <w:t xml:space="preserve">).  </w:t>
      </w:r>
      <w:r w:rsidR="009E6348">
        <w:t>The main reasons for non-inclusion at this stage were the papers’ f</w:t>
      </w:r>
      <w:r w:rsidR="00372419">
        <w:t>ocus on undergraduate IPE (n=4</w:t>
      </w:r>
      <w:r w:rsidR="009E6348">
        <w:t>), paediatric or neonatal care rather than maternity services (n=10), and other reasons (n=5), such as focussing on antenatal chronic illness management in primary care.</w:t>
      </w:r>
    </w:p>
    <w:p w14:paraId="2DA2C2C1" w14:textId="77777777" w:rsidR="00760E2F" w:rsidRPr="00AA5023" w:rsidRDefault="009C75B7" w:rsidP="000D5B84">
      <w:pPr>
        <w:pStyle w:val="Heading1"/>
        <w:jc w:val="center"/>
        <w:rPr>
          <w:b w:val="0"/>
          <w:sz w:val="24"/>
        </w:rPr>
      </w:pPr>
      <w:r>
        <w:rPr>
          <w:b w:val="0"/>
          <w:sz w:val="24"/>
        </w:rPr>
        <w:t>[</w:t>
      </w:r>
      <w:r w:rsidR="00A10DC0" w:rsidRPr="00AA5023">
        <w:rPr>
          <w:b w:val="0"/>
          <w:sz w:val="24"/>
        </w:rPr>
        <w:t>INSERT TABLE 1 ABOUT HERE</w:t>
      </w:r>
      <w:r>
        <w:rPr>
          <w:b w:val="0"/>
          <w:sz w:val="24"/>
        </w:rPr>
        <w:t>]</w:t>
      </w:r>
    </w:p>
    <w:p w14:paraId="581641C0" w14:textId="77777777" w:rsidR="0083366E" w:rsidRDefault="0074159D" w:rsidP="0074159D">
      <w:pPr>
        <w:pStyle w:val="Heading1"/>
      </w:pPr>
      <w:r>
        <w:t>Discussion</w:t>
      </w:r>
    </w:p>
    <w:p w14:paraId="68E54235" w14:textId="77777777" w:rsidR="002F2E4C" w:rsidRDefault="00E54529" w:rsidP="007611F2">
      <w:r>
        <w:t xml:space="preserve">As noted above, only </w:t>
      </w:r>
      <w:r w:rsidR="00372419">
        <w:t>eight</w:t>
      </w:r>
      <w:r w:rsidR="0019242C">
        <w:t xml:space="preserve"> </w:t>
      </w:r>
      <w:r w:rsidR="003704AC">
        <w:t>papers focus</w:t>
      </w:r>
      <w:r w:rsidR="00322108">
        <w:t>sing</w:t>
      </w:r>
      <w:r w:rsidR="003704AC">
        <w:t xml:space="preserve"> on IPE for maternity services as advocated by </w:t>
      </w:r>
      <w:r w:rsidR="003704AC">
        <w:fldChar w:fldCharType="begin" w:fldLock="1"/>
      </w:r>
      <w:r w:rsidR="0019242C">
        <w:instrText>ADDIN CSL_CITATION { "citationItems" : [ { "id" : "ITEM-1", "itemData" : { "URL" : "http://m.hsj.co.uk/5087873.article", "accessed" : { "date-parts" : [ [ "2015", "7", "14" ] ] }, "author" : [ { "dropping-particle" : "", "family" : "Kirkup", "given" : "Bill", "non-dropping-particle" : "", "parse-names" : false, "suffix" : "" } ], "container-title" : "Health Services Journal", "id" : "ITEM-1", "issued" : { "date-parts" : [ [ "2015" ] ] }, "title" : "Morecambe Bay will happen again if underlying causes aren't eradicated", "type" : "webpage", "volume" : "14 July" }, "uris" : [ "http://www.mendeley.com/documents/?uuid=676b0f20-d7f8-4350-b82d-7293b3f6d168" ] } ], "mendeley" : { "formattedCitation" : "(Kirkup, 2015a)", "manualFormatting" : "Kirkup (2015a)", "plainTextFormattedCitation" : "(Kirkup, 2015a)", "previouslyFormattedCitation" : "(Kirkup, 2015a)" }, "properties" : { "noteIndex" : 0 }, "schema" : "https://github.com/citation-style-language/schema/raw/master/csl-citation.json" }</w:instrText>
      </w:r>
      <w:r w:rsidR="003704AC">
        <w:fldChar w:fldCharType="separate"/>
      </w:r>
      <w:r w:rsidR="003704AC" w:rsidRPr="003704AC">
        <w:rPr>
          <w:noProof/>
        </w:rPr>
        <w:t>K</w:t>
      </w:r>
      <w:r w:rsidR="0019242C">
        <w:rPr>
          <w:noProof/>
        </w:rPr>
        <w:t>irkup (</w:t>
      </w:r>
      <w:r w:rsidR="003704AC" w:rsidRPr="003704AC">
        <w:rPr>
          <w:noProof/>
        </w:rPr>
        <w:t>2015a)</w:t>
      </w:r>
      <w:r w:rsidR="003704AC">
        <w:fldChar w:fldCharType="end"/>
      </w:r>
      <w:r w:rsidR="0019242C">
        <w:t xml:space="preserve"> were found</w:t>
      </w:r>
      <w:r w:rsidR="00F51B43">
        <w:t xml:space="preserve"> – a figure </w:t>
      </w:r>
      <w:r w:rsidR="0019242C">
        <w:t xml:space="preserve">which is </w:t>
      </w:r>
      <w:r w:rsidR="00F51B43">
        <w:t xml:space="preserve">less </w:t>
      </w:r>
      <w:r w:rsidR="0019242C">
        <w:t xml:space="preserve">than would be anticipated given </w:t>
      </w:r>
      <w:r w:rsidR="00940F5D">
        <w:t>the number of different professions working together in maternity services</w:t>
      </w:r>
      <w:r w:rsidR="0019242C">
        <w:t xml:space="preserve">.  This would suggest that either IPE in maternity is not happening or education initiatives are not being studied, evaluated or reported.  This gap would suggest further investigation is warranted given the risky nature of maternity services and the increasing use of learning strategies borrowed from the aviation industry </w:t>
      </w:r>
      <w:r w:rsidR="0019242C">
        <w:fldChar w:fldCharType="begin" w:fldLock="1"/>
      </w:r>
      <w:r w:rsidR="002F2E4C">
        <w:instrText>ADDIN CSL_CITATION { "citationItems" : [ { "id" : "ITEM-1", "itemData" : { "DOI" : "10.1080/13561820802038831", "ISSN" : "1356-1820", "author" : [ { "dropping-particle" : "", "family" : "Haller", "given" : "Guy", "non-dropping-particle" : "", "parse-names" : false, "suffix" : "" }, { "dropping-particle" : "", "family" : "Morales", "given" : "Michel", "non-dropping-particle" : "", "parse-names" : false, "suffix" : "" }, { "dropping-particle" : "", "family" : "Pfister", "given" : "Ricardo", "non-dropping-particle" : "", "parse-names" : false, "suffix" : "" }, { "dropping-particle" : "", "family" : "Garnerin", "given" : "Philippe", "non-dropping-particle" : "", "parse-names" : false, "suffix" : "" }, { "dropping-particle" : "", "family" : "Chipp", "given" : "Pascale", "non-dropping-particle" : "", "parse-names" : false, "suffix" : "" }, { "dropping-particle" : "", "family" : "Guillemot", "given" : "Veronique", "non-dropping-particle" : "", "parse-names" : false, "suffix" : "" }, { "dropping-particle" : "", "family" : "Millart", "given" : "Virginie", "non-dropping-particle" : "", "parse-names" : false, "suffix" : "" }, { "dropping-particle" : "", "family" : "Berner", "given" : "Michel", "non-dropping-particle" : "", "parse-names" : false, "suffix" : "" }, { "dropping-particle" : "", "family" : "Irion", "given" : "Olivier", "non-dropping-particle" : "", "parse-names" : false, "suffix" : "" }, { "dropping-particle" : "", "family" : "Clergue", "given" : "Fran\u00e7ois", "non-dropping-particle" : "", "parse-names" : false, "suffix" : "" }, { "dropping-particle" : "", "family" : "Kern", "given" : "Christian", "non-dropping-particle" : "", "parse-names" : false, "suffix" : "" } ], "container-title" : "Journal of Interprofessional Care", "id" : "ITEM-1", "issue" : "5", "issued" : { "date-parts" : [ [ "2008" ] ] }, "page" : "545-548", "title" : "Improving interprofessional teamwork in obstetrics: A Crew Resource Management based training programme", "type" : "article-journal", "volume" : "22" }, "uris" : [ "http://www.mendeley.com/documents/?uuid=d80d4034-c6d8-4786-8e8d-e98d79858098" ] } ], "mendeley" : { "formattedCitation" : "(Haller et al., 2008)", "plainTextFormattedCitation" : "(Haller et al., 2008)", "previouslyFormattedCitation" : "(Haller et al., 2008)" }, "properties" : { "noteIndex" : 0 }, "schema" : "https://github.com/citation-style-language/schema/raw/master/csl-citation.json" }</w:instrText>
      </w:r>
      <w:r w:rsidR="0019242C">
        <w:fldChar w:fldCharType="separate"/>
      </w:r>
      <w:r w:rsidR="0019242C" w:rsidRPr="0019242C">
        <w:rPr>
          <w:noProof/>
        </w:rPr>
        <w:t>(Haller et al., 2008)</w:t>
      </w:r>
      <w:r w:rsidR="0019242C">
        <w:fldChar w:fldCharType="end"/>
      </w:r>
      <w:r w:rsidR="0019242C">
        <w:t>.</w:t>
      </w:r>
      <w:r w:rsidR="002F2E4C">
        <w:t xml:space="preserve">  Indeed the chair of the recent Morecambe Bay Inquiry </w:t>
      </w:r>
      <w:r w:rsidR="002F2E4C">
        <w:fldChar w:fldCharType="begin" w:fldLock="1"/>
      </w:r>
      <w:r w:rsidR="002F2E4C">
        <w:instrText>ADDIN CSL_CITATION { "citationItems" : [ { "id" : "ITEM-1", "itemData" : { "author" : [ { "dropping-particle" : "", "family" : "Kirkup", "given" : "Bill", "non-dropping-particle" : "", "parse-names" : false, "suffix" : "" } ], "id" : "ITEM-1", "issued" : { "date-parts" : [ [ "2015" ] ] }, "publisher" : "The Stationery Office", "publisher-place" : "London", "title" : "The Report of the Morecambe Bay Investigation", "type" : "book" }, "uris" : [ "http://www.mendeley.com/documents/?uuid=209cabc5-5d6b-4489-a60e-c6beea64f5fe" ] } ], "mendeley" : { "formattedCitation" : "(Kirkup, 2015b)", "plainTextFormattedCitation" : "(Kirkup, 2015b)", "previouslyFormattedCitation" : "(Kirkup, 2015b)" }, "properties" : { "noteIndex" : 0 }, "schema" : "https://github.com/citation-style-language/schema/raw/master/csl-citation.json" }</w:instrText>
      </w:r>
      <w:r w:rsidR="002F2E4C">
        <w:fldChar w:fldCharType="separate"/>
      </w:r>
      <w:r w:rsidR="002F2E4C" w:rsidRPr="002F2E4C">
        <w:rPr>
          <w:noProof/>
        </w:rPr>
        <w:t>(Kirkup, 2015b)</w:t>
      </w:r>
      <w:r w:rsidR="002F2E4C">
        <w:fldChar w:fldCharType="end"/>
      </w:r>
      <w:r w:rsidR="002F2E4C">
        <w:t xml:space="preserve"> has stated that continuing </w:t>
      </w:r>
      <w:r w:rsidR="00F51B43">
        <w:t xml:space="preserve">IPE </w:t>
      </w:r>
      <w:r w:rsidR="002F2E4C">
        <w:t xml:space="preserve">should take place to address safety and teamwork issues in what is a high risk speciality in the health service.  </w:t>
      </w:r>
    </w:p>
    <w:p w14:paraId="3E29D4D4" w14:textId="77777777" w:rsidR="00014266" w:rsidRPr="0083366E" w:rsidRDefault="0019242C" w:rsidP="007611F2">
      <w:r>
        <w:t>Despite the lack of research specific to maternity services, much of the evidence for IPE from other clinical specialities</w:t>
      </w:r>
      <w:r w:rsidR="002F2E4C">
        <w:t xml:space="preserve"> (</w:t>
      </w:r>
      <w:r w:rsidR="00372419">
        <w:t>see</w:t>
      </w:r>
      <w:r w:rsidR="002F2E4C">
        <w:t xml:space="preserve"> </w:t>
      </w:r>
      <w:r w:rsidR="002F2E4C">
        <w:fldChar w:fldCharType="begin" w:fldLock="1"/>
      </w:r>
      <w:r w:rsidR="0087556F">
        <w:instrText>ADDIN CSL_CITATION { "citationItems" : [ { "id" : "ITEM-1", "itemData" : { "abstract" : "Hammick, M. Freeth, D. Koppel, I. Reeves, S. Barr, H", "author" : [ { "dropping-particle" : "", "family" : "Hammick", "given" : "M", "non-dropping-particle" : "", "parse-names" : false, "suffix" : "" }, { "dropping-particle" : "", "family" : "Freeth", "given" : "D", "non-dropping-particle" : "", "parse-names" : false, "suffix" : "" }, { "dropping-particle" : "", "family" : "Koppel", "given" : "I", "non-dropping-particle" : "", "parse-names" : false, "suffix" : "" }, { "dropping-particle" : "", "family" : "Reeves", "given" : "S", "non-dropping-particle" : "", "parse-names" : false, "suffix" : "" }, { "dropping-particle" : "", "family" : "Barr", "given" : "H", "non-dropping-particle" : "", "parse-names" : false, "suffix" : "" } ], "container-title" : "Medical Teacher", "id" : "ITEM-1", "issue" : "8", "issued" : { "date-parts" : [ [ "2007" ] ] }, "page" : "735-751", "title" : "A best evidence systematic review of interprofessional education: BEME Guide no.9", "type" : "article-journal", "volume" : "29" }, "uris" : [ "http://www.mendeley.com/documents/?uuid=25baaedf-7714-4430-bb4d-5fab66887ce2" ] } ], "mendeley" : { "formattedCitation" : "(Hammick et al., 2007)", "manualFormatting" : "Hammick et al., 2007)", "plainTextFormattedCitation" : "(Hammick et al., 2007)", "previouslyFormattedCitation" : "(Hammick et al., 2007)" }, "properties" : { "noteIndex" : 0 }, "schema" : "https://github.com/citation-style-language/schema/raw/master/csl-citation.json" }</w:instrText>
      </w:r>
      <w:r w:rsidR="002F2E4C">
        <w:fldChar w:fldCharType="separate"/>
      </w:r>
      <w:r w:rsidR="002F2E4C" w:rsidRPr="002F2E4C">
        <w:rPr>
          <w:noProof/>
        </w:rPr>
        <w:t>Hammick et al., 2007)</w:t>
      </w:r>
      <w:r w:rsidR="002F2E4C">
        <w:fldChar w:fldCharType="end"/>
      </w:r>
      <w:r>
        <w:t xml:space="preserve"> is likely to be pertinent</w:t>
      </w:r>
      <w:r w:rsidR="002F2E4C">
        <w:t xml:space="preserve"> and supports the concept of IPE in maternity care</w:t>
      </w:r>
      <w:r w:rsidR="00D94EA2">
        <w:t xml:space="preserve"> and current policy</w:t>
      </w:r>
      <w:r w:rsidR="002F2E4C">
        <w:t xml:space="preserve">. </w:t>
      </w:r>
      <w:r w:rsidR="00D94EA2">
        <w:t xml:space="preserve"> However</w:t>
      </w:r>
      <w:r w:rsidR="009354C0">
        <w:t>, research</w:t>
      </w:r>
      <w:r w:rsidR="00D94EA2">
        <w:t xml:space="preserve"> taking into consideration the specific contexts and professional dynamics of maternity services would provide better insight into how this policy should be implemented in practice. </w:t>
      </w:r>
    </w:p>
    <w:p w14:paraId="65D6A03B" w14:textId="77777777" w:rsidR="0074159D" w:rsidRDefault="0074159D" w:rsidP="0074159D">
      <w:pPr>
        <w:pStyle w:val="Heading1"/>
      </w:pPr>
      <w:r>
        <w:t>Conclu</w:t>
      </w:r>
      <w:r w:rsidR="00A10DC0">
        <w:t>ding comments</w:t>
      </w:r>
    </w:p>
    <w:p w14:paraId="75CDE1C1" w14:textId="77777777" w:rsidR="0074159D" w:rsidRDefault="0074159D" w:rsidP="007611F2">
      <w:r>
        <w:t>Improving the quality of maternity services is high on the agenda of the UK government</w:t>
      </w:r>
      <w:r w:rsidR="00516300">
        <w:t xml:space="preserve"> </w:t>
      </w:r>
      <w:r w:rsidR="00516300">
        <w:fldChar w:fldCharType="begin" w:fldLock="1"/>
      </w:r>
      <w:r w:rsidR="00372419">
        <w:instrText>ADDIN CSL_CITATION { "citationItems" : [ { "id" : "ITEM-1", "itemData" : { "URL" : "https://www.gov.uk/government/news/new-ambition-to-halve-rate-of-stillbirths-and-infant-deaths", "accessed" : { "date-parts" : [ [ "2015", "11", "15" ] ] }, "author" : [ { "dropping-particle" : "", "family" : "Department of Health", "given" : "", "non-dropping-particle" : "", "parse-names" : false, "suffix" : "" } ], "id" : "ITEM-1", "issued" : { "date-parts" : [ [ "2015" ] ] }, "title" : "New ambition to halve rate of stillbirths and infant deaths", "type" : "webpage" }, "uris" : [ "http://www.mendeley.com/documents/?uuid=eda981f9-06d0-42b9-9b02-8920398b4bc2" ] }, { "id" : "ITEM-2", "itemData" : { "author" : [ { "dropping-particle" : "", "family" : "National Maternity Review", "given" : "", "non-dropping-particle" : "", "parse-names" : false, "suffix" : "" } ], "id" : "ITEM-2", "issued" : { "date-parts" : [ [ "2016" ] ] }, "publisher-place" : "London", "title" : "Better Births: Improving outcomes of maternity services in England (Chair Baroness Cumberledge)", "type" : "report" }, "uris" : [ "http://www.mendeley.com/documents/?uuid=8024f527-d06c-4728-acb3-37f3e369c02d" ] } ], "mendeley" : { "formattedCitation" : "(Department of Health, 2015; National Maternity Review, 2016)", "plainTextFormattedCitation" : "(Department of Health, 2015; National Maternity Review, 2016)", "previouslyFormattedCitation" : "(Department of Health, 2015; National Maternity Review, 2016)" }, "properties" : { "noteIndex" : 0 }, "schema" : "https://github.com/citation-style-language/schema/raw/master/csl-citation.json" }</w:instrText>
      </w:r>
      <w:r w:rsidR="00516300">
        <w:fldChar w:fldCharType="separate"/>
      </w:r>
      <w:r w:rsidR="00516300" w:rsidRPr="00516300">
        <w:rPr>
          <w:noProof/>
        </w:rPr>
        <w:t>(Department of Health, 2015; National Maternity Review, 2016)</w:t>
      </w:r>
      <w:r w:rsidR="00516300">
        <w:fldChar w:fldCharType="end"/>
      </w:r>
      <w:r>
        <w:t xml:space="preserve">, with </w:t>
      </w:r>
      <w:r w:rsidR="008F5ABB">
        <w:t xml:space="preserve">investment in education </w:t>
      </w:r>
      <w:r>
        <w:t xml:space="preserve">appearing amongst the recommendations to address poor performance.  This review has shown that currently there is little </w:t>
      </w:r>
      <w:r w:rsidR="00F51B43">
        <w:t xml:space="preserve">rigorous </w:t>
      </w:r>
      <w:r>
        <w:t xml:space="preserve">evidence of the effectiveness of </w:t>
      </w:r>
      <w:r w:rsidR="00F51B43">
        <w:t xml:space="preserve">IPE </w:t>
      </w:r>
      <w:r>
        <w:t xml:space="preserve">in maternity services and that this is due to </w:t>
      </w:r>
      <w:r w:rsidR="008F5ABB">
        <w:t xml:space="preserve">both a lack of published studies and the weak quality of those that do exist.  Further research is needed to address this so that resources can be channelled appropriately </w:t>
      </w:r>
      <w:r w:rsidR="00516300">
        <w:t xml:space="preserve">and that education </w:t>
      </w:r>
      <w:r w:rsidR="00AA5023">
        <w:t>initiatives</w:t>
      </w:r>
      <w:r w:rsidR="00516300">
        <w:t xml:space="preserve"> which are relevant, appropriate and acceptable to all the interested professional groups can be implemented'</w:t>
      </w:r>
      <w:r w:rsidR="008F5ABB">
        <w:t>.</w:t>
      </w:r>
    </w:p>
    <w:p w14:paraId="765A9FA6" w14:textId="77777777" w:rsidR="0083366E" w:rsidRDefault="0083366E" w:rsidP="007611F2"/>
    <w:p w14:paraId="0DAB8AEF" w14:textId="77777777" w:rsidR="00E91017" w:rsidRDefault="00E91017" w:rsidP="007611F2"/>
    <w:p w14:paraId="08FDAE65" w14:textId="77777777" w:rsidR="002B4368" w:rsidRDefault="002B4368">
      <w:pPr>
        <w:spacing w:after="200" w:line="276" w:lineRule="auto"/>
        <w:rPr>
          <w:rFonts w:cstheme="majorBidi"/>
          <w:b/>
          <w:bCs/>
          <w:sz w:val="28"/>
          <w:szCs w:val="28"/>
        </w:rPr>
      </w:pPr>
      <w:r>
        <w:br w:type="page"/>
      </w:r>
    </w:p>
    <w:p w14:paraId="07181BAE" w14:textId="77777777" w:rsidR="0083366E" w:rsidRPr="00AC0C0E" w:rsidRDefault="007611F2" w:rsidP="00AC0C0E">
      <w:pPr>
        <w:pStyle w:val="Heading1"/>
      </w:pPr>
      <w:r w:rsidRPr="00AC0C0E">
        <w:t>Acknowledgements</w:t>
      </w:r>
    </w:p>
    <w:p w14:paraId="42EAA486" w14:textId="77777777" w:rsidR="004879E7" w:rsidRPr="00AC0C0E" w:rsidRDefault="007611F2" w:rsidP="00AC0C0E">
      <w:pPr>
        <w:rPr>
          <w:rFonts w:cs="Tahoma"/>
        </w:rPr>
      </w:pPr>
      <w:r>
        <w:t xml:space="preserve">The </w:t>
      </w:r>
      <w:r w:rsidR="00772B70">
        <w:t>authors</w:t>
      </w:r>
      <w:r>
        <w:t xml:space="preserve"> </w:t>
      </w:r>
      <w:r w:rsidR="00AC0C0E">
        <w:t xml:space="preserve">wish to acknowledge collaboration of colleagues in the original review specifically: </w:t>
      </w:r>
      <w:r w:rsidR="004879E7" w:rsidRPr="00AC0C0E">
        <w:t xml:space="preserve">Prof. Ivan Birch, </w:t>
      </w:r>
      <w:r w:rsidR="004879E7" w:rsidRPr="00AC0C0E">
        <w:rPr>
          <w:rFonts w:cs="Arial"/>
          <w:bCs/>
        </w:rPr>
        <w:t>Dr. Sylvain Boet</w:t>
      </w:r>
      <w:r w:rsidR="00AC0C0E">
        <w:t xml:space="preserve">, </w:t>
      </w:r>
      <w:r w:rsidR="00AC0C0E" w:rsidRPr="00AC0C0E">
        <w:t>Dr Simon Fletcher</w:t>
      </w:r>
      <w:r w:rsidR="00AC0C0E">
        <w:t>,</w:t>
      </w:r>
      <w:bookmarkStart w:id="0" w:name="_GoBack"/>
      <w:bookmarkEnd w:id="0"/>
      <w:r w:rsidR="00AC0C0E">
        <w:t xml:space="preserve"> </w:t>
      </w:r>
      <w:r w:rsidR="004879E7" w:rsidRPr="00AC0C0E">
        <w:rPr>
          <w:rFonts w:cs="Arial"/>
        </w:rPr>
        <w:t>Dr. Simon Kitto</w:t>
      </w:r>
      <w:r w:rsidR="00AC0C0E">
        <w:rPr>
          <w:rFonts w:cs="Arial"/>
        </w:rPr>
        <w:t xml:space="preserve">, </w:t>
      </w:r>
      <w:r w:rsidR="004879E7" w:rsidRPr="00AC0C0E">
        <w:rPr>
          <w:rFonts w:cs="Arial"/>
          <w:bCs/>
          <w:spacing w:val="-15"/>
        </w:rPr>
        <w:t>Dr Angus McFadyen</w:t>
      </w:r>
      <w:r w:rsidR="00AC0C0E">
        <w:t xml:space="preserve">, </w:t>
      </w:r>
      <w:r w:rsidR="00AC0C0E" w:rsidRPr="00AC0C0E">
        <w:t xml:space="preserve">Dr </w:t>
      </w:r>
      <w:r w:rsidR="00AC0C0E" w:rsidRPr="00AC0C0E">
        <w:rPr>
          <w:rFonts w:cs="Arial"/>
          <w:shd w:val="clear" w:color="auto" w:fill="FFFFFF"/>
        </w:rPr>
        <w:t>Ferruccio Pelone</w:t>
      </w:r>
      <w:r w:rsidR="00AC0C0E">
        <w:rPr>
          <w:rFonts w:cs="Arial"/>
          <w:shd w:val="clear" w:color="auto" w:fill="FFFFFF"/>
        </w:rPr>
        <w:t xml:space="preserve">, and </w:t>
      </w:r>
      <w:r w:rsidR="002B19DC">
        <w:rPr>
          <w:rFonts w:cs="Tahoma"/>
          <w:bCs/>
        </w:rPr>
        <w:t>Dr. Josette</w:t>
      </w:r>
      <w:r w:rsidR="004879E7" w:rsidRPr="00AC0C0E">
        <w:rPr>
          <w:rFonts w:cs="Tahoma"/>
          <w:bCs/>
        </w:rPr>
        <w:t xml:space="preserve"> Rivera</w:t>
      </w:r>
      <w:r w:rsidR="00AC0C0E">
        <w:rPr>
          <w:rFonts w:cs="Tahoma"/>
          <w:bCs/>
        </w:rPr>
        <w:t>.</w:t>
      </w:r>
    </w:p>
    <w:p w14:paraId="3EB67901" w14:textId="77777777" w:rsidR="00AC0C0E" w:rsidRDefault="00AC0C0E" w:rsidP="002B4368">
      <w:pPr>
        <w:spacing w:after="0"/>
      </w:pPr>
    </w:p>
    <w:p w14:paraId="794CEA69" w14:textId="77777777" w:rsidR="00AC0C0E" w:rsidRPr="00AC0C0E" w:rsidRDefault="002B4368" w:rsidP="00AC0C0E">
      <w:pPr>
        <w:pStyle w:val="Heading1"/>
      </w:pPr>
      <w:r>
        <w:t>Declaration of Interest</w:t>
      </w:r>
    </w:p>
    <w:p w14:paraId="16C9B030" w14:textId="77777777" w:rsidR="0083366E" w:rsidRDefault="007611F2" w:rsidP="007611F2">
      <w:r>
        <w:t>The authors report no conflicts of interest. The authors alone are responsible for the content and writing of the article</w:t>
      </w:r>
      <w:r w:rsidR="00AC0C0E">
        <w:t>.</w:t>
      </w:r>
    </w:p>
    <w:p w14:paraId="5278E698" w14:textId="77777777" w:rsidR="0083366E" w:rsidRDefault="0083366E" w:rsidP="002B4368">
      <w:pPr>
        <w:spacing w:after="0"/>
      </w:pPr>
    </w:p>
    <w:p w14:paraId="0333482A" w14:textId="77777777" w:rsidR="007611F2" w:rsidRDefault="00E306E6" w:rsidP="00AC0C0E">
      <w:pPr>
        <w:pStyle w:val="Heading1"/>
      </w:pPr>
      <w:r w:rsidRPr="00060AE2">
        <w:t>Reference</w:t>
      </w:r>
      <w:r w:rsidR="00565E01">
        <w:t>s</w:t>
      </w:r>
    </w:p>
    <w:p w14:paraId="616418CC" w14:textId="77777777" w:rsidR="00372419" w:rsidRPr="00372419" w:rsidRDefault="004144E2">
      <w:pPr>
        <w:widowControl w:val="0"/>
        <w:autoSpaceDE w:val="0"/>
        <w:autoSpaceDN w:val="0"/>
        <w:adjustRightInd w:val="0"/>
        <w:spacing w:after="140" w:line="288" w:lineRule="auto"/>
        <w:ind w:left="480" w:hanging="480"/>
        <w:rPr>
          <w:rFonts w:ascii="Calibri" w:hAnsi="Calibri"/>
          <w:noProof/>
          <w:sz w:val="22"/>
        </w:rPr>
      </w:pPr>
      <w:r w:rsidRPr="004144E2">
        <w:rPr>
          <w:sz w:val="22"/>
          <w:szCs w:val="22"/>
        </w:rPr>
        <w:fldChar w:fldCharType="begin" w:fldLock="1"/>
      </w:r>
      <w:r w:rsidRPr="004144E2">
        <w:rPr>
          <w:sz w:val="22"/>
          <w:szCs w:val="22"/>
        </w:rPr>
        <w:instrText xml:space="preserve">ADDIN Mendeley Bibliography CSL_BIBLIOGRAPHY </w:instrText>
      </w:r>
      <w:r w:rsidRPr="004144E2">
        <w:rPr>
          <w:sz w:val="22"/>
          <w:szCs w:val="22"/>
        </w:rPr>
        <w:fldChar w:fldCharType="separate"/>
      </w:r>
      <w:r w:rsidR="00372419" w:rsidRPr="00372419">
        <w:rPr>
          <w:rFonts w:ascii="Calibri" w:hAnsi="Calibri"/>
          <w:noProof/>
          <w:sz w:val="22"/>
        </w:rPr>
        <w:t xml:space="preserve">Burke, C., Grobman, W., &amp; Miller, D. (2013). Interdisciplinary collaboration to maintain a culture of safety in a labor and delivery setting. </w:t>
      </w:r>
      <w:r w:rsidR="00372419" w:rsidRPr="00372419">
        <w:rPr>
          <w:rFonts w:ascii="Calibri" w:hAnsi="Calibri"/>
          <w:i/>
          <w:iCs/>
          <w:noProof/>
          <w:sz w:val="22"/>
        </w:rPr>
        <w:t>The Journal of Perinatal &amp; Neonatal Nursing</w:t>
      </w:r>
      <w:r w:rsidR="00372419" w:rsidRPr="00372419">
        <w:rPr>
          <w:rFonts w:ascii="Calibri" w:hAnsi="Calibri"/>
          <w:noProof/>
          <w:sz w:val="22"/>
        </w:rPr>
        <w:t xml:space="preserve">, </w:t>
      </w:r>
      <w:r w:rsidR="00372419" w:rsidRPr="00372419">
        <w:rPr>
          <w:rFonts w:ascii="Calibri" w:hAnsi="Calibri"/>
          <w:i/>
          <w:iCs/>
          <w:noProof/>
          <w:sz w:val="22"/>
        </w:rPr>
        <w:t>27</w:t>
      </w:r>
      <w:r w:rsidR="00372419" w:rsidRPr="00372419">
        <w:rPr>
          <w:rFonts w:ascii="Calibri" w:hAnsi="Calibri"/>
          <w:noProof/>
          <w:sz w:val="22"/>
        </w:rPr>
        <w:t>(2), 113–23; quiz 124–5. http://doi.org/10.1097/JPN.0b013e31828cbb2a</w:t>
      </w:r>
    </w:p>
    <w:p w14:paraId="58182406" w14:textId="77777777" w:rsidR="00372419" w:rsidRPr="00372419" w:rsidRDefault="00372419">
      <w:pPr>
        <w:widowControl w:val="0"/>
        <w:autoSpaceDE w:val="0"/>
        <w:autoSpaceDN w:val="0"/>
        <w:adjustRightInd w:val="0"/>
        <w:spacing w:after="140" w:line="288" w:lineRule="auto"/>
        <w:ind w:left="480" w:hanging="480"/>
        <w:rPr>
          <w:rFonts w:ascii="Calibri" w:hAnsi="Calibri"/>
          <w:noProof/>
          <w:sz w:val="22"/>
        </w:rPr>
      </w:pPr>
      <w:r w:rsidRPr="00372419">
        <w:rPr>
          <w:rFonts w:ascii="Calibri" w:hAnsi="Calibri"/>
          <w:noProof/>
          <w:sz w:val="22"/>
        </w:rPr>
        <w:t xml:space="preserve">Daniels, K., Lipman, S., Harney, K., Arafeh, J., &amp; Druzin, M. (2008). Use of simulation based team training for obstetric crises in resident education. </w:t>
      </w:r>
      <w:r w:rsidRPr="00372419">
        <w:rPr>
          <w:rFonts w:ascii="Calibri" w:hAnsi="Calibri"/>
          <w:i/>
          <w:iCs/>
          <w:noProof/>
          <w:sz w:val="22"/>
        </w:rPr>
        <w:t>Simulation in Healthcare : Journal of the Society for Simulation in Healthcare</w:t>
      </w:r>
      <w:r w:rsidRPr="00372419">
        <w:rPr>
          <w:rFonts w:ascii="Calibri" w:hAnsi="Calibri"/>
          <w:noProof/>
          <w:sz w:val="22"/>
        </w:rPr>
        <w:t xml:space="preserve">, </w:t>
      </w:r>
      <w:r w:rsidRPr="00372419">
        <w:rPr>
          <w:rFonts w:ascii="Calibri" w:hAnsi="Calibri"/>
          <w:i/>
          <w:iCs/>
          <w:noProof/>
          <w:sz w:val="22"/>
        </w:rPr>
        <w:t>3</w:t>
      </w:r>
      <w:r w:rsidRPr="00372419">
        <w:rPr>
          <w:rFonts w:ascii="Calibri" w:hAnsi="Calibri"/>
          <w:noProof/>
          <w:sz w:val="22"/>
        </w:rPr>
        <w:t>(3), 154–160. http://doi.org/10.1097/SIH.0b013e31818187d9</w:t>
      </w:r>
    </w:p>
    <w:p w14:paraId="312AE9D3" w14:textId="77777777" w:rsidR="00372419" w:rsidRPr="00372419" w:rsidRDefault="00372419">
      <w:pPr>
        <w:widowControl w:val="0"/>
        <w:autoSpaceDE w:val="0"/>
        <w:autoSpaceDN w:val="0"/>
        <w:adjustRightInd w:val="0"/>
        <w:spacing w:after="140" w:line="288" w:lineRule="auto"/>
        <w:ind w:left="480" w:hanging="480"/>
        <w:rPr>
          <w:rFonts w:ascii="Calibri" w:hAnsi="Calibri"/>
          <w:noProof/>
          <w:sz w:val="22"/>
        </w:rPr>
      </w:pPr>
      <w:r w:rsidRPr="00372419">
        <w:rPr>
          <w:rFonts w:ascii="Calibri" w:hAnsi="Calibri"/>
          <w:noProof/>
          <w:sz w:val="22"/>
        </w:rPr>
        <w:t>Department of Health. (2015). New ambition to halve rate of stillbirths and infant deaths. Retrieved November 15, 2015, from https://www.gov.uk/government/news/new-ambition-to-halve-rate-of-stillbirths-and-infant-deaths</w:t>
      </w:r>
    </w:p>
    <w:p w14:paraId="56590FDA" w14:textId="77777777" w:rsidR="00372419" w:rsidRPr="00372419" w:rsidRDefault="00372419">
      <w:pPr>
        <w:widowControl w:val="0"/>
        <w:autoSpaceDE w:val="0"/>
        <w:autoSpaceDN w:val="0"/>
        <w:adjustRightInd w:val="0"/>
        <w:spacing w:after="140" w:line="288" w:lineRule="auto"/>
        <w:ind w:left="480" w:hanging="480"/>
        <w:rPr>
          <w:rFonts w:ascii="Calibri" w:hAnsi="Calibri"/>
          <w:noProof/>
          <w:sz w:val="22"/>
        </w:rPr>
      </w:pPr>
      <w:r w:rsidRPr="00372419">
        <w:rPr>
          <w:rFonts w:ascii="Calibri" w:hAnsi="Calibri"/>
          <w:noProof/>
          <w:sz w:val="22"/>
        </w:rPr>
        <w:t xml:space="preserve">Haller, G., Morales, M., Pfister, R., Garnerin, P., Chipp, P., Guillemot, V., … Kern, C. (2008). Improving interprofessional teamwork in obstetrics: A Crew Resource Management based training programme. </w:t>
      </w:r>
      <w:r w:rsidRPr="00372419">
        <w:rPr>
          <w:rFonts w:ascii="Calibri" w:hAnsi="Calibri"/>
          <w:i/>
          <w:iCs/>
          <w:noProof/>
          <w:sz w:val="22"/>
        </w:rPr>
        <w:t>Journal of Interprofessional Care</w:t>
      </w:r>
      <w:r w:rsidRPr="00372419">
        <w:rPr>
          <w:rFonts w:ascii="Calibri" w:hAnsi="Calibri"/>
          <w:noProof/>
          <w:sz w:val="22"/>
        </w:rPr>
        <w:t xml:space="preserve">, </w:t>
      </w:r>
      <w:r w:rsidRPr="00372419">
        <w:rPr>
          <w:rFonts w:ascii="Calibri" w:hAnsi="Calibri"/>
          <w:i/>
          <w:iCs/>
          <w:noProof/>
          <w:sz w:val="22"/>
        </w:rPr>
        <w:t>22</w:t>
      </w:r>
      <w:r w:rsidRPr="00372419">
        <w:rPr>
          <w:rFonts w:ascii="Calibri" w:hAnsi="Calibri"/>
          <w:noProof/>
          <w:sz w:val="22"/>
        </w:rPr>
        <w:t>(5), 545–548. http://doi.org/10.1080/13561820802038831</w:t>
      </w:r>
    </w:p>
    <w:p w14:paraId="31C213FC" w14:textId="77777777" w:rsidR="00372419" w:rsidRPr="00372419" w:rsidRDefault="00372419">
      <w:pPr>
        <w:widowControl w:val="0"/>
        <w:autoSpaceDE w:val="0"/>
        <w:autoSpaceDN w:val="0"/>
        <w:adjustRightInd w:val="0"/>
        <w:spacing w:after="140" w:line="288" w:lineRule="auto"/>
        <w:ind w:left="480" w:hanging="480"/>
        <w:rPr>
          <w:rFonts w:ascii="Calibri" w:hAnsi="Calibri"/>
          <w:noProof/>
          <w:sz w:val="22"/>
        </w:rPr>
      </w:pPr>
      <w:r w:rsidRPr="00372419">
        <w:rPr>
          <w:rFonts w:ascii="Calibri" w:hAnsi="Calibri"/>
          <w:noProof/>
          <w:sz w:val="22"/>
        </w:rPr>
        <w:t xml:space="preserve">Hammick, M., Freeth, D., Koppel, I., Reeves, S., &amp; Barr, H. (2007). A best evidence systematic review of interprofessional education: BEME Guide no.9. </w:t>
      </w:r>
      <w:r w:rsidRPr="00372419">
        <w:rPr>
          <w:rFonts w:ascii="Calibri" w:hAnsi="Calibri"/>
          <w:i/>
          <w:iCs/>
          <w:noProof/>
          <w:sz w:val="22"/>
        </w:rPr>
        <w:t>Medical Teacher</w:t>
      </w:r>
      <w:r w:rsidRPr="00372419">
        <w:rPr>
          <w:rFonts w:ascii="Calibri" w:hAnsi="Calibri"/>
          <w:noProof/>
          <w:sz w:val="22"/>
        </w:rPr>
        <w:t xml:space="preserve">, </w:t>
      </w:r>
      <w:r w:rsidRPr="00372419">
        <w:rPr>
          <w:rFonts w:ascii="Calibri" w:hAnsi="Calibri"/>
          <w:i/>
          <w:iCs/>
          <w:noProof/>
          <w:sz w:val="22"/>
        </w:rPr>
        <w:t>29</w:t>
      </w:r>
      <w:r w:rsidRPr="00372419">
        <w:rPr>
          <w:rFonts w:ascii="Calibri" w:hAnsi="Calibri"/>
          <w:noProof/>
          <w:sz w:val="22"/>
        </w:rPr>
        <w:t>(8), 735–751.</w:t>
      </w:r>
    </w:p>
    <w:p w14:paraId="7D8572B3" w14:textId="77777777" w:rsidR="00372419" w:rsidRPr="00372419" w:rsidRDefault="00372419">
      <w:pPr>
        <w:widowControl w:val="0"/>
        <w:autoSpaceDE w:val="0"/>
        <w:autoSpaceDN w:val="0"/>
        <w:adjustRightInd w:val="0"/>
        <w:spacing w:after="140" w:line="288" w:lineRule="auto"/>
        <w:ind w:left="480" w:hanging="480"/>
        <w:rPr>
          <w:rFonts w:ascii="Calibri" w:hAnsi="Calibri"/>
          <w:noProof/>
          <w:sz w:val="22"/>
        </w:rPr>
      </w:pPr>
      <w:r w:rsidRPr="00372419">
        <w:rPr>
          <w:rFonts w:ascii="Calibri" w:hAnsi="Calibri"/>
          <w:noProof/>
          <w:sz w:val="22"/>
        </w:rPr>
        <w:t>Kirkup, B. (2015a). Morecambe Bay will happen again if underlying causes aren’t eradicated. Retrieved July 14, 2015, from http://m.hsj.co.uk/5087873.article</w:t>
      </w:r>
    </w:p>
    <w:p w14:paraId="038E3A29" w14:textId="77777777" w:rsidR="00372419" w:rsidRPr="00372419" w:rsidRDefault="00372419">
      <w:pPr>
        <w:widowControl w:val="0"/>
        <w:autoSpaceDE w:val="0"/>
        <w:autoSpaceDN w:val="0"/>
        <w:adjustRightInd w:val="0"/>
        <w:spacing w:after="140" w:line="288" w:lineRule="auto"/>
        <w:ind w:left="480" w:hanging="480"/>
        <w:rPr>
          <w:rFonts w:ascii="Calibri" w:hAnsi="Calibri"/>
          <w:noProof/>
          <w:sz w:val="22"/>
        </w:rPr>
      </w:pPr>
      <w:r w:rsidRPr="00372419">
        <w:rPr>
          <w:rFonts w:ascii="Calibri" w:hAnsi="Calibri"/>
          <w:noProof/>
          <w:sz w:val="22"/>
        </w:rPr>
        <w:t xml:space="preserve">Kirkup, B. (2015b). </w:t>
      </w:r>
      <w:r w:rsidRPr="00372419">
        <w:rPr>
          <w:rFonts w:ascii="Calibri" w:hAnsi="Calibri"/>
          <w:i/>
          <w:iCs/>
          <w:noProof/>
          <w:sz w:val="22"/>
        </w:rPr>
        <w:t>The Report of the Morecambe Bay Investigation</w:t>
      </w:r>
      <w:r w:rsidRPr="00372419">
        <w:rPr>
          <w:rFonts w:ascii="Calibri" w:hAnsi="Calibri"/>
          <w:noProof/>
          <w:sz w:val="22"/>
        </w:rPr>
        <w:t>. London: The Stationery Office. Retrieved from https://www.gov.uk/government/uploads/system/uploads/attachment_data/file/408480/47487_MBI_Accessible_v0.1.pdf</w:t>
      </w:r>
    </w:p>
    <w:p w14:paraId="0259F790" w14:textId="77777777" w:rsidR="00372419" w:rsidRPr="00372419" w:rsidRDefault="00372419">
      <w:pPr>
        <w:widowControl w:val="0"/>
        <w:autoSpaceDE w:val="0"/>
        <w:autoSpaceDN w:val="0"/>
        <w:adjustRightInd w:val="0"/>
        <w:spacing w:after="140" w:line="288" w:lineRule="auto"/>
        <w:ind w:left="480" w:hanging="480"/>
        <w:rPr>
          <w:rFonts w:ascii="Calibri" w:hAnsi="Calibri"/>
          <w:noProof/>
          <w:sz w:val="22"/>
        </w:rPr>
      </w:pPr>
      <w:r w:rsidRPr="00372419">
        <w:rPr>
          <w:rFonts w:ascii="Calibri" w:hAnsi="Calibri"/>
          <w:noProof/>
          <w:sz w:val="22"/>
        </w:rPr>
        <w:t xml:space="preserve">MacEachin, S. R., Lopez, C. M., Powell, K. J., &amp; Corbett, N. L. (2009). The Fetal Heart Rate Collaborative Practice Project. </w:t>
      </w:r>
      <w:r w:rsidRPr="00372419">
        <w:rPr>
          <w:rFonts w:ascii="Calibri" w:hAnsi="Calibri"/>
          <w:i/>
          <w:iCs/>
          <w:noProof/>
          <w:sz w:val="22"/>
        </w:rPr>
        <w:t>Journal Perinatal Neonatal Nursing</w:t>
      </w:r>
      <w:r w:rsidRPr="00372419">
        <w:rPr>
          <w:rFonts w:ascii="Calibri" w:hAnsi="Calibri"/>
          <w:noProof/>
          <w:sz w:val="22"/>
        </w:rPr>
        <w:t xml:space="preserve">, </w:t>
      </w:r>
      <w:r w:rsidRPr="00372419">
        <w:rPr>
          <w:rFonts w:ascii="Calibri" w:hAnsi="Calibri"/>
          <w:i/>
          <w:iCs/>
          <w:noProof/>
          <w:sz w:val="22"/>
        </w:rPr>
        <w:t>23</w:t>
      </w:r>
      <w:r w:rsidRPr="00372419">
        <w:rPr>
          <w:rFonts w:ascii="Calibri" w:hAnsi="Calibri"/>
          <w:noProof/>
          <w:sz w:val="22"/>
        </w:rPr>
        <w:t>(4), 314–323. http://doi.org/10.1097/JPN.0b013e3181a1bf07</w:t>
      </w:r>
    </w:p>
    <w:p w14:paraId="507AF96C" w14:textId="77777777" w:rsidR="00372419" w:rsidRPr="00372419" w:rsidRDefault="00372419">
      <w:pPr>
        <w:widowControl w:val="0"/>
        <w:autoSpaceDE w:val="0"/>
        <w:autoSpaceDN w:val="0"/>
        <w:adjustRightInd w:val="0"/>
        <w:spacing w:after="140" w:line="288" w:lineRule="auto"/>
        <w:ind w:left="480" w:hanging="480"/>
        <w:rPr>
          <w:rFonts w:ascii="Calibri" w:hAnsi="Calibri"/>
          <w:noProof/>
          <w:sz w:val="22"/>
        </w:rPr>
      </w:pPr>
      <w:r w:rsidRPr="00372419">
        <w:rPr>
          <w:rFonts w:ascii="Calibri" w:hAnsi="Calibri"/>
          <w:noProof/>
          <w:sz w:val="22"/>
        </w:rPr>
        <w:t xml:space="preserve">National Maternity Review. (2016). </w:t>
      </w:r>
      <w:r w:rsidRPr="00372419">
        <w:rPr>
          <w:rFonts w:ascii="Calibri" w:hAnsi="Calibri"/>
          <w:i/>
          <w:iCs/>
          <w:noProof/>
          <w:sz w:val="22"/>
        </w:rPr>
        <w:t>Better Births: Improving outcomes of maternity services in England (Chair Baroness Cumberledge)</w:t>
      </w:r>
      <w:r w:rsidRPr="00372419">
        <w:rPr>
          <w:rFonts w:ascii="Calibri" w:hAnsi="Calibri"/>
          <w:noProof/>
          <w:sz w:val="22"/>
        </w:rPr>
        <w:t>. London. Retrieved from https://www.england.nhs.uk/wp-content/uploads/2016/02/national-maternity-review-report.pdf</w:t>
      </w:r>
    </w:p>
    <w:p w14:paraId="18BF813A" w14:textId="77777777" w:rsidR="00372419" w:rsidRPr="00372419" w:rsidRDefault="00372419">
      <w:pPr>
        <w:widowControl w:val="0"/>
        <w:autoSpaceDE w:val="0"/>
        <w:autoSpaceDN w:val="0"/>
        <w:adjustRightInd w:val="0"/>
        <w:spacing w:after="140" w:line="288" w:lineRule="auto"/>
        <w:ind w:left="480" w:hanging="480"/>
        <w:rPr>
          <w:rFonts w:ascii="Calibri" w:hAnsi="Calibri"/>
          <w:noProof/>
          <w:sz w:val="22"/>
        </w:rPr>
      </w:pPr>
      <w:r w:rsidRPr="00372419">
        <w:rPr>
          <w:rFonts w:ascii="Calibri" w:hAnsi="Calibri"/>
          <w:noProof/>
          <w:sz w:val="22"/>
        </w:rPr>
        <w:t xml:space="preserve">Posmontier, B., Montgomery, K., Smith Glasgow, M. E., Montgomery, O. C., &amp; Morse, K. (2012). Transdisciplinary Teamwork Simulation in Obstetrics–Gynecology Health Care Education. </w:t>
      </w:r>
      <w:r w:rsidRPr="00372419">
        <w:rPr>
          <w:rFonts w:ascii="Calibri" w:hAnsi="Calibri"/>
          <w:i/>
          <w:iCs/>
          <w:noProof/>
          <w:sz w:val="22"/>
        </w:rPr>
        <w:t>Journal of Nursing Education</w:t>
      </w:r>
      <w:r w:rsidRPr="00372419">
        <w:rPr>
          <w:rFonts w:ascii="Calibri" w:hAnsi="Calibri"/>
          <w:noProof/>
          <w:sz w:val="22"/>
        </w:rPr>
        <w:t xml:space="preserve">, </w:t>
      </w:r>
      <w:r w:rsidRPr="00372419">
        <w:rPr>
          <w:rFonts w:ascii="Calibri" w:hAnsi="Calibri"/>
          <w:i/>
          <w:iCs/>
          <w:noProof/>
          <w:sz w:val="22"/>
        </w:rPr>
        <w:t>51</w:t>
      </w:r>
      <w:r w:rsidRPr="00372419">
        <w:rPr>
          <w:rFonts w:ascii="Calibri" w:hAnsi="Calibri"/>
          <w:noProof/>
          <w:sz w:val="22"/>
        </w:rPr>
        <w:t>(3), 176–179. http://doi.org/10.3928/01484834-20120127-02</w:t>
      </w:r>
    </w:p>
    <w:p w14:paraId="05CD4226" w14:textId="77777777" w:rsidR="00372419" w:rsidRPr="00372419" w:rsidRDefault="00372419">
      <w:pPr>
        <w:widowControl w:val="0"/>
        <w:autoSpaceDE w:val="0"/>
        <w:autoSpaceDN w:val="0"/>
        <w:adjustRightInd w:val="0"/>
        <w:spacing w:after="140" w:line="288" w:lineRule="auto"/>
        <w:ind w:left="480" w:hanging="480"/>
        <w:rPr>
          <w:rFonts w:ascii="Calibri" w:hAnsi="Calibri"/>
          <w:noProof/>
          <w:sz w:val="22"/>
        </w:rPr>
      </w:pPr>
      <w:r w:rsidRPr="00372419">
        <w:rPr>
          <w:rFonts w:ascii="Calibri" w:hAnsi="Calibri"/>
          <w:noProof/>
          <w:sz w:val="22"/>
        </w:rPr>
        <w:t>Reeves, S., Barr, H., Birch, I., Boet, S., Davies, N., Kitto, S., … Rivera, J. (2014). A systematic review of the impact of interprofessional education on health and social care practitioners, professional practice, patient/client health and social care outcomes (Protocol). Retrieved from http://bemecollaboration.org/Reviews+In+Progress/BEME+Guide+9+Update/</w:t>
      </w:r>
    </w:p>
    <w:p w14:paraId="2E6F687F" w14:textId="77777777" w:rsidR="00372419" w:rsidRPr="00372419" w:rsidRDefault="00372419">
      <w:pPr>
        <w:widowControl w:val="0"/>
        <w:autoSpaceDE w:val="0"/>
        <w:autoSpaceDN w:val="0"/>
        <w:adjustRightInd w:val="0"/>
        <w:spacing w:after="140" w:line="288" w:lineRule="auto"/>
        <w:ind w:left="480" w:hanging="480"/>
        <w:rPr>
          <w:rFonts w:ascii="Calibri" w:hAnsi="Calibri"/>
          <w:noProof/>
          <w:sz w:val="22"/>
        </w:rPr>
      </w:pPr>
      <w:r w:rsidRPr="00372419">
        <w:rPr>
          <w:rFonts w:ascii="Calibri" w:hAnsi="Calibri"/>
          <w:noProof/>
          <w:sz w:val="22"/>
        </w:rPr>
        <w:t xml:space="preserve">Rego, P., Lyon, P., &amp; Watson, M. (2011). The impact of maternity crisis resource management training. </w:t>
      </w:r>
      <w:r w:rsidRPr="00372419">
        <w:rPr>
          <w:rFonts w:ascii="Calibri" w:hAnsi="Calibri"/>
          <w:i/>
          <w:iCs/>
          <w:noProof/>
          <w:sz w:val="22"/>
        </w:rPr>
        <w:t>British Journal of Midwifery</w:t>
      </w:r>
      <w:r w:rsidRPr="00372419">
        <w:rPr>
          <w:rFonts w:ascii="Calibri" w:hAnsi="Calibri"/>
          <w:noProof/>
          <w:sz w:val="22"/>
        </w:rPr>
        <w:t xml:space="preserve">, </w:t>
      </w:r>
      <w:r w:rsidRPr="00372419">
        <w:rPr>
          <w:rFonts w:ascii="Calibri" w:hAnsi="Calibri"/>
          <w:i/>
          <w:iCs/>
          <w:noProof/>
          <w:sz w:val="22"/>
        </w:rPr>
        <w:t>19</w:t>
      </w:r>
      <w:r w:rsidRPr="00372419">
        <w:rPr>
          <w:rFonts w:ascii="Calibri" w:hAnsi="Calibri"/>
          <w:noProof/>
          <w:sz w:val="22"/>
        </w:rPr>
        <w:t>(5), 315–323.</w:t>
      </w:r>
    </w:p>
    <w:p w14:paraId="0308AEED" w14:textId="77777777" w:rsidR="00372419" w:rsidRPr="00372419" w:rsidRDefault="00372419">
      <w:pPr>
        <w:widowControl w:val="0"/>
        <w:autoSpaceDE w:val="0"/>
        <w:autoSpaceDN w:val="0"/>
        <w:adjustRightInd w:val="0"/>
        <w:spacing w:after="140" w:line="288" w:lineRule="auto"/>
        <w:ind w:left="480" w:hanging="480"/>
        <w:rPr>
          <w:rFonts w:ascii="Calibri" w:hAnsi="Calibri"/>
          <w:noProof/>
          <w:sz w:val="22"/>
        </w:rPr>
      </w:pPr>
      <w:r w:rsidRPr="00372419">
        <w:rPr>
          <w:rFonts w:ascii="Calibri" w:hAnsi="Calibri"/>
          <w:noProof/>
          <w:sz w:val="22"/>
        </w:rPr>
        <w:t xml:space="preserve">Saxell, L., Harris, S., &amp; Elarar, L. (2009). The Collaboration for Maternal and Newborn Health: Interprofessional Maternity Care Education for Medical, Midwifery, and Nursing Students. </w:t>
      </w:r>
      <w:r w:rsidRPr="00372419">
        <w:rPr>
          <w:rFonts w:ascii="Calibri" w:hAnsi="Calibri"/>
          <w:i/>
          <w:iCs/>
          <w:noProof/>
          <w:sz w:val="22"/>
        </w:rPr>
        <w:t>Journal of Midwifery and Women’s Health</w:t>
      </w:r>
      <w:r w:rsidRPr="00372419">
        <w:rPr>
          <w:rFonts w:ascii="Calibri" w:hAnsi="Calibri"/>
          <w:noProof/>
          <w:sz w:val="22"/>
        </w:rPr>
        <w:t xml:space="preserve">, </w:t>
      </w:r>
      <w:r w:rsidRPr="00372419">
        <w:rPr>
          <w:rFonts w:ascii="Calibri" w:hAnsi="Calibri"/>
          <w:i/>
          <w:iCs/>
          <w:noProof/>
          <w:sz w:val="22"/>
        </w:rPr>
        <w:t>54</w:t>
      </w:r>
      <w:r w:rsidRPr="00372419">
        <w:rPr>
          <w:rFonts w:ascii="Calibri" w:hAnsi="Calibri"/>
          <w:noProof/>
          <w:sz w:val="22"/>
        </w:rPr>
        <w:t>(4), 314–320. http://doi.org/10.1016/j.jmwh.2009.03.017</w:t>
      </w:r>
    </w:p>
    <w:p w14:paraId="7F2B64F4" w14:textId="77777777" w:rsidR="00372419" w:rsidRPr="00372419" w:rsidRDefault="00372419">
      <w:pPr>
        <w:widowControl w:val="0"/>
        <w:autoSpaceDE w:val="0"/>
        <w:autoSpaceDN w:val="0"/>
        <w:adjustRightInd w:val="0"/>
        <w:spacing w:after="140" w:line="288" w:lineRule="auto"/>
        <w:ind w:left="480" w:hanging="480"/>
        <w:rPr>
          <w:rFonts w:ascii="Calibri" w:hAnsi="Calibri"/>
          <w:noProof/>
          <w:sz w:val="22"/>
        </w:rPr>
      </w:pPr>
      <w:r w:rsidRPr="00372419">
        <w:rPr>
          <w:rFonts w:ascii="Calibri" w:hAnsi="Calibri"/>
          <w:noProof/>
          <w:sz w:val="22"/>
        </w:rPr>
        <w:t xml:space="preserve">Solomon, P., &amp; Salfi, J. (2011). Evaluation of an interprofessional education communication skills initiative. </w:t>
      </w:r>
      <w:r w:rsidRPr="00372419">
        <w:rPr>
          <w:rFonts w:ascii="Calibri" w:hAnsi="Calibri"/>
          <w:i/>
          <w:iCs/>
          <w:noProof/>
          <w:sz w:val="22"/>
        </w:rPr>
        <w:t>Education for Health</w:t>
      </w:r>
      <w:r w:rsidRPr="00372419">
        <w:rPr>
          <w:rFonts w:ascii="Calibri" w:hAnsi="Calibri"/>
          <w:noProof/>
          <w:sz w:val="22"/>
        </w:rPr>
        <w:t xml:space="preserve">, </w:t>
      </w:r>
      <w:r w:rsidRPr="00372419">
        <w:rPr>
          <w:rFonts w:ascii="Calibri" w:hAnsi="Calibri"/>
          <w:i/>
          <w:iCs/>
          <w:noProof/>
          <w:sz w:val="22"/>
        </w:rPr>
        <w:t>24</w:t>
      </w:r>
      <w:r w:rsidRPr="00372419">
        <w:rPr>
          <w:rFonts w:ascii="Calibri" w:hAnsi="Calibri"/>
          <w:noProof/>
          <w:sz w:val="22"/>
        </w:rPr>
        <w:t>(2), 616. Retrieved from http://ezproxy.net.ucf.edu/login?url=http://search.ebscohost.com/login.aspx?direct=true&amp;db=psyh&amp;AN=2011-19715-005&amp;site=eds-live&amp;scope=site\nhttp://ezproxy.net.ucf.edu/login?url=http://search.ebscohost.com/login.aspx?direct=true&amp;db=cmedm&amp;AN=22081661&amp;site=e</w:t>
      </w:r>
    </w:p>
    <w:p w14:paraId="3ECCE0F3" w14:textId="77777777" w:rsidR="004144E2" w:rsidRPr="00772B70" w:rsidRDefault="004144E2" w:rsidP="00372419">
      <w:pPr>
        <w:widowControl w:val="0"/>
        <w:autoSpaceDE w:val="0"/>
        <w:autoSpaceDN w:val="0"/>
        <w:adjustRightInd w:val="0"/>
        <w:spacing w:after="140" w:line="288" w:lineRule="auto"/>
        <w:ind w:left="480" w:hanging="480"/>
      </w:pPr>
      <w:r w:rsidRPr="004144E2">
        <w:fldChar w:fldCharType="end"/>
      </w:r>
    </w:p>
    <w:p w14:paraId="54DEA1DE" w14:textId="77777777" w:rsidR="00944147" w:rsidRDefault="00944147" w:rsidP="007611F2">
      <w:pPr>
        <w:spacing w:after="0" w:line="240" w:lineRule="auto"/>
      </w:pPr>
    </w:p>
    <w:p w14:paraId="7BF4A872" w14:textId="77777777" w:rsidR="00220263" w:rsidRDefault="00220263">
      <w:pPr>
        <w:spacing w:after="200" w:line="276" w:lineRule="auto"/>
        <w:rPr>
          <w:b/>
        </w:rPr>
      </w:pPr>
      <w:r>
        <w:rPr>
          <w:b/>
        </w:rPr>
        <w:br w:type="page"/>
      </w:r>
    </w:p>
    <w:p w14:paraId="73EF25B5" w14:textId="77777777" w:rsidR="00AE6F9B" w:rsidRPr="00186693" w:rsidRDefault="00AE6F9B" w:rsidP="007611F2">
      <w:pPr>
        <w:spacing w:after="0" w:line="240" w:lineRule="auto"/>
        <w:rPr>
          <w:b/>
        </w:rPr>
      </w:pPr>
      <w:r w:rsidRPr="00186693">
        <w:rPr>
          <w:b/>
        </w:rPr>
        <w:t>Figure 1</w:t>
      </w:r>
    </w:p>
    <w:p w14:paraId="38867A2E" w14:textId="77777777" w:rsidR="00AE6F9B" w:rsidRPr="00186693" w:rsidRDefault="00AE6F9B" w:rsidP="007611F2">
      <w:pPr>
        <w:spacing w:after="0" w:line="240" w:lineRule="auto"/>
        <w:rPr>
          <w:b/>
        </w:rPr>
      </w:pPr>
      <w:r w:rsidRPr="00186693">
        <w:rPr>
          <w:b/>
        </w:rPr>
        <w:t>Search results</w:t>
      </w:r>
    </w:p>
    <w:p w14:paraId="1A0A0012" w14:textId="77777777" w:rsidR="00AE6F9B" w:rsidRDefault="00AE6F9B" w:rsidP="007611F2">
      <w:pPr>
        <w:spacing w:after="0" w:line="240" w:lineRule="auto"/>
      </w:pPr>
    </w:p>
    <w:p w14:paraId="0CB15F5A" w14:textId="77777777" w:rsidR="00AE6F9B" w:rsidRDefault="00466C0E" w:rsidP="007611F2">
      <w:pPr>
        <w:spacing w:after="0" w:line="240" w:lineRule="auto"/>
      </w:pPr>
      <w:r>
        <w:rPr>
          <w:noProof/>
        </w:rPr>
        <mc:AlternateContent>
          <mc:Choice Requires="wps">
            <w:drawing>
              <wp:anchor distT="0" distB="0" distL="114300" distR="114300" simplePos="0" relativeHeight="251652096" behindDoc="0" locked="0" layoutInCell="1" allowOverlap="1" wp14:anchorId="0CC76A97" wp14:editId="5950D189">
                <wp:simplePos x="0" y="0"/>
                <wp:positionH relativeFrom="column">
                  <wp:posOffset>1307805</wp:posOffset>
                </wp:positionH>
                <wp:positionV relativeFrom="paragraph">
                  <wp:posOffset>5361</wp:posOffset>
                </wp:positionV>
                <wp:extent cx="1613490" cy="1186601"/>
                <wp:effectExtent l="0" t="0" r="25400" b="13970"/>
                <wp:wrapNone/>
                <wp:docPr id="1" name="Text Box 1"/>
                <wp:cNvGraphicFramePr/>
                <a:graphic xmlns:a="http://schemas.openxmlformats.org/drawingml/2006/main">
                  <a:graphicData uri="http://schemas.microsoft.com/office/word/2010/wordprocessingShape">
                    <wps:wsp>
                      <wps:cNvSpPr txBox="1"/>
                      <wps:spPr>
                        <a:xfrm>
                          <a:off x="0" y="0"/>
                          <a:ext cx="1613490" cy="1186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F4BC1F" w14:textId="77777777" w:rsidR="0074159D" w:rsidRPr="00466C0E" w:rsidRDefault="0074159D" w:rsidP="00772B70">
                            <w:pPr>
                              <w:spacing w:after="0" w:line="240" w:lineRule="auto"/>
                              <w:rPr>
                                <w:sz w:val="14"/>
                                <w:szCs w:val="20"/>
                              </w:rPr>
                            </w:pPr>
                            <w:r w:rsidRPr="000320FF">
                              <w:rPr>
                                <w:sz w:val="20"/>
                                <w:szCs w:val="20"/>
                              </w:rPr>
                              <w:t>ASSIA, BEI, CINAHL and MEDLINE databases searched for IPE literature</w:t>
                            </w:r>
                            <w:r w:rsidR="00466C0E" w:rsidRPr="000320FF">
                              <w:rPr>
                                <w:sz w:val="20"/>
                                <w:szCs w:val="20"/>
                              </w:rPr>
                              <w:t xml:space="preserve">.  </w:t>
                            </w:r>
                            <w:r w:rsidR="00466C0E" w:rsidRPr="000320FF">
                              <w:rPr>
                                <w:sz w:val="20"/>
                              </w:rPr>
                              <w:t>Only English language articles included.</w:t>
                            </w:r>
                          </w:p>
                          <w:p w14:paraId="2BE1D345" w14:textId="77777777" w:rsidR="0074159D" w:rsidRPr="000320FF" w:rsidRDefault="0074159D" w:rsidP="00772B70">
                            <w:pPr>
                              <w:spacing w:after="0" w:line="240" w:lineRule="auto"/>
                              <w:rPr>
                                <w:sz w:val="16"/>
                                <w:szCs w:val="20"/>
                              </w:rPr>
                            </w:pPr>
                          </w:p>
                          <w:p w14:paraId="1172C806" w14:textId="77777777" w:rsidR="0074159D" w:rsidRPr="000320FF" w:rsidRDefault="0074159D" w:rsidP="00772B70">
                            <w:pPr>
                              <w:spacing w:after="0" w:line="240" w:lineRule="auto"/>
                              <w:rPr>
                                <w:sz w:val="22"/>
                                <w:szCs w:val="20"/>
                              </w:rPr>
                            </w:pPr>
                            <w:r w:rsidRPr="000320FF">
                              <w:rPr>
                                <w:sz w:val="22"/>
                                <w:szCs w:val="20"/>
                              </w:rPr>
                              <w:t>(n = 3387)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76A97" id="_x0000_t202" coordsize="21600,21600" o:spt="202" path="m,l,21600r21600,l21600,xe">
                <v:stroke joinstyle="miter"/>
                <v:path gradientshapeok="t" o:connecttype="rect"/>
              </v:shapetype>
              <v:shape id="Text Box 1" o:spid="_x0000_s1026" type="#_x0000_t202" style="position:absolute;margin-left:103pt;margin-top:.4pt;width:127.05pt;height:9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" fillcolor="white [3201]" strokeweight=".5pt">
                <v:textbox>
                  <w:txbxContent>
                    <w:p w14:paraId="34F4BC1F" w14:textId="77777777" w:rsidR="0074159D" w:rsidRPr="00466C0E" w:rsidRDefault="0074159D" w:rsidP="00772B70">
                      <w:pPr>
                        <w:spacing w:after="0" w:line="240" w:lineRule="auto"/>
                        <w:rPr>
                          <w:sz w:val="14"/>
                          <w:szCs w:val="20"/>
                        </w:rPr>
                      </w:pPr>
                      <w:r w:rsidRPr="000320FF">
                        <w:rPr>
                          <w:sz w:val="20"/>
                          <w:szCs w:val="20"/>
                        </w:rPr>
                        <w:t>ASSIA, BEI, CINAHL and MEDLINE databases searched for IPE literature</w:t>
                      </w:r>
                      <w:r w:rsidR="00466C0E" w:rsidRPr="000320FF">
                        <w:rPr>
                          <w:sz w:val="20"/>
                          <w:szCs w:val="20"/>
                        </w:rPr>
                        <w:t xml:space="preserve">.  </w:t>
                      </w:r>
                      <w:r w:rsidR="00466C0E" w:rsidRPr="000320FF">
                        <w:rPr>
                          <w:sz w:val="20"/>
                        </w:rPr>
                        <w:t>Only English language articles included.</w:t>
                      </w:r>
                    </w:p>
                    <w:p w14:paraId="2BE1D345" w14:textId="77777777" w:rsidR="0074159D" w:rsidRPr="000320FF" w:rsidRDefault="0074159D" w:rsidP="00772B70">
                      <w:pPr>
                        <w:spacing w:after="0" w:line="240" w:lineRule="auto"/>
                        <w:rPr>
                          <w:sz w:val="16"/>
                          <w:szCs w:val="20"/>
                        </w:rPr>
                      </w:pPr>
                    </w:p>
                    <w:p w14:paraId="1172C806" w14:textId="77777777" w:rsidR="0074159D" w:rsidRPr="000320FF" w:rsidRDefault="0074159D" w:rsidP="00772B70">
                      <w:pPr>
                        <w:spacing w:after="0" w:line="240" w:lineRule="auto"/>
                        <w:rPr>
                          <w:sz w:val="22"/>
                          <w:szCs w:val="20"/>
                        </w:rPr>
                      </w:pPr>
                      <w:r w:rsidRPr="000320FF">
                        <w:rPr>
                          <w:sz w:val="22"/>
                          <w:szCs w:val="20"/>
                        </w:rPr>
                        <w:t>(n = 3387)</w:t>
                      </w:r>
                    </w:p>
                  </w:txbxContent>
                </v:textbox>
              </v:shape>
            </w:pict>
          </mc:Fallback>
        </mc:AlternateContent>
      </w:r>
    </w:p>
    <w:p w14:paraId="0BA3A4A3" w14:textId="77777777" w:rsidR="00AE6F9B" w:rsidRDefault="00AE6F9B" w:rsidP="007611F2">
      <w:pPr>
        <w:spacing w:after="0" w:line="240" w:lineRule="auto"/>
      </w:pPr>
    </w:p>
    <w:p w14:paraId="1FEFC9BF" w14:textId="77777777" w:rsidR="00AE6F9B" w:rsidRDefault="0053558D" w:rsidP="007611F2">
      <w:pPr>
        <w:spacing w:after="0" w:line="240" w:lineRule="auto"/>
      </w:pPr>
      <w:r w:rsidRPr="00311D7B">
        <w:rPr>
          <w:noProof/>
        </w:rPr>
        <mc:AlternateContent>
          <mc:Choice Requires="wps">
            <w:drawing>
              <wp:anchor distT="0" distB="0" distL="114300" distR="114300" simplePos="0" relativeHeight="251663360" behindDoc="0" locked="0" layoutInCell="1" allowOverlap="1" wp14:anchorId="0C8354D5" wp14:editId="255A1D9D">
                <wp:simplePos x="0" y="0"/>
                <wp:positionH relativeFrom="column">
                  <wp:posOffset>169228</wp:posOffset>
                </wp:positionH>
                <wp:positionV relativeFrom="paragraph">
                  <wp:posOffset>16511</wp:posOffset>
                </wp:positionV>
                <wp:extent cx="1208405" cy="388940"/>
                <wp:effectExtent l="0" t="9207" r="20637" b="20638"/>
                <wp:wrapNone/>
                <wp:docPr id="36" name="Rounded 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208405" cy="388940"/>
                        </a:xfrm>
                        <a:prstGeom prst="roundRect">
                          <a:avLst>
                            <a:gd name="adj" fmla="val 16667"/>
                          </a:avLst>
                        </a:prstGeom>
                        <a:solidFill>
                          <a:schemeClr val="bg1">
                            <a:lumMod val="65000"/>
                          </a:schemeClr>
                        </a:solidFill>
                        <a:ln w="9525">
                          <a:solidFill>
                            <a:srgbClr val="000000"/>
                          </a:solidFill>
                          <a:round/>
                          <a:headEnd/>
                          <a:tailEnd/>
                        </a:ln>
                      </wps:spPr>
                      <wps:txbx>
                        <w:txbxContent>
                          <w:p w14:paraId="1E2EA936" w14:textId="77777777" w:rsidR="0074159D" w:rsidRPr="004E460C" w:rsidRDefault="0074159D" w:rsidP="004E460C">
                            <w:pPr>
                              <w:pStyle w:val="Heading2"/>
                              <w:jc w:val="center"/>
                              <w:rPr>
                                <w:i w:val="0"/>
                                <w:lang w:val="en"/>
                              </w:rPr>
                            </w:pPr>
                            <w:r w:rsidRPr="004E460C">
                              <w:rPr>
                                <w:i w:val="0"/>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8354D5" id="Rounded Rectangle 36" o:spid="_x0000_s1027" style="position:absolute;margin-left:13.35pt;margin-top:1.3pt;width:95.15pt;height:30.6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" fillcolor="#a5a5a5 [2092]">
                <o:lock v:ext="edit" aspectratio="t"/>
                <v:textbox style="layout-flow:vertical;mso-layout-flow-alt:bottom-to-top" inset="3.6pt,,3.6pt">
                  <w:txbxContent>
                    <w:p w14:paraId="1E2EA936" w14:textId="77777777" w:rsidR="0074159D" w:rsidRPr="004E460C" w:rsidRDefault="0074159D" w:rsidP="004E460C">
                      <w:pPr>
                        <w:pStyle w:val="Heading2"/>
                        <w:jc w:val="center"/>
                        <w:rPr>
                          <w:i w:val="0"/>
                          <w:lang w:val="en"/>
                        </w:rPr>
                      </w:pPr>
                      <w:r w:rsidRPr="004E460C">
                        <w:rPr>
                          <w:i w:val="0"/>
                          <w:lang w:val="en"/>
                        </w:rPr>
                        <w:t>Identification</w:t>
                      </w:r>
                    </w:p>
                  </w:txbxContent>
                </v:textbox>
              </v:roundrect>
            </w:pict>
          </mc:Fallback>
        </mc:AlternateContent>
      </w:r>
    </w:p>
    <w:p w14:paraId="4D1B77A2" w14:textId="77777777" w:rsidR="00AE6F9B" w:rsidRDefault="00AE6F9B" w:rsidP="007611F2">
      <w:pPr>
        <w:spacing w:after="0" w:line="240" w:lineRule="auto"/>
      </w:pPr>
    </w:p>
    <w:p w14:paraId="31C95420" w14:textId="77777777" w:rsidR="00AE6F9B" w:rsidRDefault="000320FF" w:rsidP="007611F2">
      <w:pPr>
        <w:spacing w:after="0" w:line="240" w:lineRule="auto"/>
      </w:pPr>
      <w:r w:rsidRPr="005F208D">
        <w:rPr>
          <w:noProof/>
        </w:rPr>
        <mc:AlternateContent>
          <mc:Choice Requires="wps">
            <w:drawing>
              <wp:anchor distT="0" distB="0" distL="114300" distR="114300" simplePos="0" relativeHeight="251657216" behindDoc="0" locked="0" layoutInCell="1" allowOverlap="1" wp14:anchorId="0D2EC649" wp14:editId="5679A57A">
                <wp:simplePos x="0" y="0"/>
                <wp:positionH relativeFrom="column">
                  <wp:posOffset>3519377</wp:posOffset>
                </wp:positionH>
                <wp:positionV relativeFrom="paragraph">
                  <wp:posOffset>154275</wp:posOffset>
                </wp:positionV>
                <wp:extent cx="1913860" cy="1318393"/>
                <wp:effectExtent l="0" t="0" r="10795" b="15240"/>
                <wp:wrapNone/>
                <wp:docPr id="7" name="Text Box 7"/>
                <wp:cNvGraphicFramePr/>
                <a:graphic xmlns:a="http://schemas.openxmlformats.org/drawingml/2006/main">
                  <a:graphicData uri="http://schemas.microsoft.com/office/word/2010/wordprocessingShape">
                    <wps:wsp>
                      <wps:cNvSpPr txBox="1"/>
                      <wps:spPr>
                        <a:xfrm>
                          <a:off x="0" y="0"/>
                          <a:ext cx="1913860" cy="13183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C570BF" w14:textId="77777777" w:rsidR="0074159D" w:rsidRDefault="0074159D" w:rsidP="00772B70">
                            <w:pPr>
                              <w:spacing w:after="0" w:line="240" w:lineRule="auto"/>
                              <w:rPr>
                                <w:sz w:val="20"/>
                                <w:szCs w:val="20"/>
                              </w:rPr>
                            </w:pPr>
                            <w:r w:rsidRPr="00772B70">
                              <w:rPr>
                                <w:sz w:val="20"/>
                                <w:szCs w:val="20"/>
                              </w:rPr>
                              <w:t>Specific sub-category search for Maternity services:</w:t>
                            </w:r>
                          </w:p>
                          <w:p w14:paraId="7C833882" w14:textId="77777777" w:rsidR="000320FF" w:rsidRPr="000320FF" w:rsidRDefault="000320FF" w:rsidP="00772B70">
                            <w:pPr>
                              <w:spacing w:after="0" w:line="240" w:lineRule="auto"/>
                              <w:rPr>
                                <w:sz w:val="16"/>
                                <w:szCs w:val="20"/>
                              </w:rPr>
                            </w:pPr>
                          </w:p>
                          <w:p w14:paraId="511BCD5C" w14:textId="77777777" w:rsidR="000320FF" w:rsidRPr="000320FF" w:rsidRDefault="000320FF" w:rsidP="000320FF">
                            <w:pPr>
                              <w:spacing w:after="0" w:line="240" w:lineRule="auto"/>
                              <w:rPr>
                                <w:sz w:val="18"/>
                              </w:rPr>
                            </w:pPr>
                            <w:r w:rsidRPr="000320FF">
                              <w:rPr>
                                <w:sz w:val="18"/>
                              </w:rPr>
                              <w:t>Terms used:  “midwi*”; “maternity”; “obstetric*”; “perinatal”; “neonat*”; “paediatric*”; “pediatric*”</w:t>
                            </w:r>
                          </w:p>
                          <w:p w14:paraId="32A21F42" w14:textId="77777777" w:rsidR="0074159D" w:rsidRPr="000320FF" w:rsidRDefault="0074159D" w:rsidP="00772B70">
                            <w:pPr>
                              <w:spacing w:after="0" w:line="240" w:lineRule="auto"/>
                              <w:rPr>
                                <w:sz w:val="16"/>
                                <w:szCs w:val="20"/>
                              </w:rPr>
                            </w:pPr>
                          </w:p>
                          <w:p w14:paraId="109602D8" w14:textId="77777777" w:rsidR="0074159D" w:rsidRPr="000320FF" w:rsidRDefault="0074159D" w:rsidP="00772B70">
                            <w:pPr>
                              <w:spacing w:after="0" w:line="240" w:lineRule="auto"/>
                              <w:rPr>
                                <w:sz w:val="22"/>
                                <w:szCs w:val="20"/>
                              </w:rPr>
                            </w:pPr>
                            <w:r w:rsidRPr="000320FF">
                              <w:rPr>
                                <w:sz w:val="22"/>
                                <w:szCs w:val="20"/>
                              </w:rPr>
                              <w:t>(n = 206)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EC649" id="Text Box 7" o:spid="_x0000_s1028" type="#_x0000_t202" style="position:absolute;margin-left:277.1pt;margin-top:12.15pt;width:150.7pt;height:10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" fillcolor="white [3201]" strokeweight=".5pt">
                <v:textbox>
                  <w:txbxContent>
                    <w:p w14:paraId="47C570BF" w14:textId="77777777" w:rsidR="0074159D" w:rsidRDefault="0074159D" w:rsidP="00772B70">
                      <w:pPr>
                        <w:spacing w:after="0" w:line="240" w:lineRule="auto"/>
                        <w:rPr>
                          <w:sz w:val="20"/>
                          <w:szCs w:val="20"/>
                        </w:rPr>
                      </w:pPr>
                      <w:r w:rsidRPr="00772B70">
                        <w:rPr>
                          <w:sz w:val="20"/>
                          <w:szCs w:val="20"/>
                        </w:rPr>
                        <w:t>Specific sub-category search for Maternity services:</w:t>
                      </w:r>
                    </w:p>
                    <w:p w14:paraId="7C833882" w14:textId="77777777" w:rsidR="000320FF" w:rsidRPr="000320FF" w:rsidRDefault="000320FF" w:rsidP="00772B70">
                      <w:pPr>
                        <w:spacing w:after="0" w:line="240" w:lineRule="auto"/>
                        <w:rPr>
                          <w:sz w:val="16"/>
                          <w:szCs w:val="20"/>
                        </w:rPr>
                      </w:pPr>
                    </w:p>
                    <w:p w14:paraId="511BCD5C" w14:textId="77777777" w:rsidR="000320FF" w:rsidRPr="000320FF" w:rsidRDefault="000320FF" w:rsidP="000320FF">
                      <w:pPr>
                        <w:spacing w:after="0" w:line="240" w:lineRule="auto"/>
                        <w:rPr>
                          <w:sz w:val="18"/>
                        </w:rPr>
                      </w:pPr>
                      <w:r w:rsidRPr="000320FF">
                        <w:rPr>
                          <w:sz w:val="18"/>
                        </w:rPr>
                        <w:t>Terms used:  “midwi*”; “maternity”; “obstetric*”; “perinatal”; “neonat*”; “paediatric*”; “pediatric*”</w:t>
                      </w:r>
                    </w:p>
                    <w:p w14:paraId="32A21F42" w14:textId="77777777" w:rsidR="0074159D" w:rsidRPr="000320FF" w:rsidRDefault="0074159D" w:rsidP="00772B70">
                      <w:pPr>
                        <w:spacing w:after="0" w:line="240" w:lineRule="auto"/>
                        <w:rPr>
                          <w:sz w:val="16"/>
                          <w:szCs w:val="20"/>
                        </w:rPr>
                      </w:pPr>
                    </w:p>
                    <w:p w14:paraId="109602D8" w14:textId="77777777" w:rsidR="0074159D" w:rsidRPr="000320FF" w:rsidRDefault="0074159D" w:rsidP="00772B70">
                      <w:pPr>
                        <w:spacing w:after="0" w:line="240" w:lineRule="auto"/>
                        <w:rPr>
                          <w:sz w:val="22"/>
                          <w:szCs w:val="20"/>
                        </w:rPr>
                      </w:pPr>
                      <w:r w:rsidRPr="000320FF">
                        <w:rPr>
                          <w:sz w:val="22"/>
                          <w:szCs w:val="20"/>
                        </w:rPr>
                        <w:t>(n = 206)</w:t>
                      </w:r>
                    </w:p>
                  </w:txbxContent>
                </v:textbox>
              </v:shape>
            </w:pict>
          </mc:Fallback>
        </mc:AlternateContent>
      </w:r>
      <w:r w:rsidR="007E11B3">
        <w:rPr>
          <w:noProof/>
        </w:rPr>
        <mc:AlternateContent>
          <mc:Choice Requires="wps">
            <w:drawing>
              <wp:anchor distT="0" distB="0" distL="114300" distR="114300" simplePos="0" relativeHeight="251660288" behindDoc="0" locked="0" layoutInCell="1" allowOverlap="1" wp14:anchorId="13CE13B0" wp14:editId="63D5FCA9">
                <wp:simplePos x="0" y="0"/>
                <wp:positionH relativeFrom="column">
                  <wp:posOffset>2924175</wp:posOffset>
                </wp:positionH>
                <wp:positionV relativeFrom="paragraph">
                  <wp:posOffset>26670</wp:posOffset>
                </wp:positionV>
                <wp:extent cx="600075" cy="276225"/>
                <wp:effectExtent l="0" t="0" r="85725" b="66675"/>
                <wp:wrapNone/>
                <wp:docPr id="40" name="Straight Arrow Connector 40"/>
                <wp:cNvGraphicFramePr/>
                <a:graphic xmlns:a="http://schemas.openxmlformats.org/drawingml/2006/main">
                  <a:graphicData uri="http://schemas.microsoft.com/office/word/2010/wordprocessingShape">
                    <wps:wsp>
                      <wps:cNvCnPr/>
                      <wps:spPr>
                        <a:xfrm>
                          <a:off x="0" y="0"/>
                          <a:ext cx="600075" cy="27622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71772A5" id="_x0000_t32" coordsize="21600,21600" o:spt="32" o:oned="t" path="m,l21600,21600e" filled="f">
                <v:path arrowok="t" fillok="f" o:connecttype="none"/>
                <o:lock v:ext="edit" shapetype="t"/>
              </v:shapetype>
              <v:shape id="Straight Arrow Connector 40" o:spid="_x0000_s1026" type="#_x0000_t32" style="position:absolute;margin-left:230.25pt;margin-top:2.1pt;width:47.25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" strokecolor="black [3213]" strokeweight="1.25pt">
                <v:stroke endarrow="block"/>
              </v:shape>
            </w:pict>
          </mc:Fallback>
        </mc:AlternateContent>
      </w:r>
    </w:p>
    <w:p w14:paraId="13AD140A" w14:textId="77777777" w:rsidR="00AE6F9B" w:rsidRDefault="007E11B3" w:rsidP="007611F2">
      <w:pPr>
        <w:spacing w:after="0" w:line="240" w:lineRule="auto"/>
      </w:pPr>
      <w:r>
        <w:rPr>
          <w:noProof/>
        </w:rPr>
        <mc:AlternateContent>
          <mc:Choice Requires="wps">
            <w:drawing>
              <wp:anchor distT="0" distB="0" distL="114300" distR="114300" simplePos="0" relativeHeight="251650048" behindDoc="0" locked="0" layoutInCell="1" allowOverlap="1" wp14:anchorId="234AC24D" wp14:editId="060CD4D3">
                <wp:simplePos x="0" y="0"/>
                <wp:positionH relativeFrom="column">
                  <wp:posOffset>2162175</wp:posOffset>
                </wp:positionH>
                <wp:positionV relativeFrom="paragraph">
                  <wp:posOffset>121285</wp:posOffset>
                </wp:positionV>
                <wp:extent cx="0" cy="409575"/>
                <wp:effectExtent l="76200" t="0" r="57150" b="47625"/>
                <wp:wrapNone/>
                <wp:docPr id="41" name="Straight Arrow Connector 41"/>
                <wp:cNvGraphicFramePr/>
                <a:graphic xmlns:a="http://schemas.openxmlformats.org/drawingml/2006/main">
                  <a:graphicData uri="http://schemas.microsoft.com/office/word/2010/wordprocessingShape">
                    <wps:wsp>
                      <wps:cNvCnPr/>
                      <wps:spPr>
                        <a:xfrm>
                          <a:off x="0" y="0"/>
                          <a:ext cx="0" cy="40957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ACC37C" id="Straight Arrow Connector 41" o:spid="_x0000_s1026" type="#_x0000_t32" style="position:absolute;margin-left:170.25pt;margin-top:9.55pt;width:0;height:32.2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" strokecolor="black [3213]" strokeweight="1.25pt">
                <v:stroke endarrow="block"/>
              </v:shape>
            </w:pict>
          </mc:Fallback>
        </mc:AlternateContent>
      </w:r>
    </w:p>
    <w:p w14:paraId="71E670E3" w14:textId="77777777" w:rsidR="00AE6F9B" w:rsidRDefault="00AE6F9B" w:rsidP="007611F2">
      <w:pPr>
        <w:spacing w:after="0" w:line="240" w:lineRule="auto"/>
      </w:pPr>
    </w:p>
    <w:p w14:paraId="3085A994" w14:textId="77777777" w:rsidR="00AE6F9B" w:rsidRDefault="00AE6F9B" w:rsidP="007611F2">
      <w:pPr>
        <w:spacing w:after="0" w:line="240" w:lineRule="auto"/>
      </w:pPr>
      <w:r>
        <w:rPr>
          <w:noProof/>
        </w:rPr>
        <mc:AlternateContent>
          <mc:Choice Requires="wps">
            <w:drawing>
              <wp:anchor distT="0" distB="0" distL="114300" distR="114300" simplePos="0" relativeHeight="251653120" behindDoc="0" locked="0" layoutInCell="1" allowOverlap="1" wp14:anchorId="354D55C1" wp14:editId="72DFA24E">
                <wp:simplePos x="0" y="0"/>
                <wp:positionH relativeFrom="column">
                  <wp:posOffset>1307805</wp:posOffset>
                </wp:positionH>
                <wp:positionV relativeFrom="paragraph">
                  <wp:posOffset>159636</wp:posOffset>
                </wp:positionV>
                <wp:extent cx="1613490" cy="866775"/>
                <wp:effectExtent l="0" t="0" r="25400" b="28575"/>
                <wp:wrapNone/>
                <wp:docPr id="2" name="Text Box 2"/>
                <wp:cNvGraphicFramePr/>
                <a:graphic xmlns:a="http://schemas.openxmlformats.org/drawingml/2006/main">
                  <a:graphicData uri="http://schemas.microsoft.com/office/word/2010/wordprocessingShape">
                    <wps:wsp>
                      <wps:cNvSpPr txBox="1"/>
                      <wps:spPr>
                        <a:xfrm>
                          <a:off x="0" y="0"/>
                          <a:ext cx="161349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91A904" w14:textId="77777777" w:rsidR="0074159D" w:rsidRPr="00772B70" w:rsidRDefault="0074159D" w:rsidP="00772B70">
                            <w:pPr>
                              <w:spacing w:after="0" w:line="240" w:lineRule="auto"/>
                              <w:rPr>
                                <w:sz w:val="20"/>
                                <w:szCs w:val="20"/>
                              </w:rPr>
                            </w:pPr>
                            <w:r w:rsidRPr="00772B70">
                              <w:rPr>
                                <w:sz w:val="20"/>
                                <w:szCs w:val="20"/>
                              </w:rPr>
                              <w:t>Titles and Abstracts screened for relevance to IPE</w:t>
                            </w:r>
                          </w:p>
                          <w:p w14:paraId="2B0DFD29" w14:textId="77777777" w:rsidR="0074159D" w:rsidRPr="000320FF" w:rsidRDefault="0074159D" w:rsidP="00772B70">
                            <w:pPr>
                              <w:spacing w:after="0" w:line="240" w:lineRule="auto"/>
                              <w:rPr>
                                <w:sz w:val="16"/>
                                <w:szCs w:val="20"/>
                              </w:rPr>
                            </w:pPr>
                          </w:p>
                          <w:p w14:paraId="52B5C75D" w14:textId="77777777" w:rsidR="0074159D" w:rsidRPr="000320FF" w:rsidRDefault="0074159D" w:rsidP="00772B70">
                            <w:pPr>
                              <w:spacing w:after="0" w:line="240" w:lineRule="auto"/>
                              <w:rPr>
                                <w:sz w:val="22"/>
                                <w:szCs w:val="20"/>
                              </w:rPr>
                            </w:pPr>
                            <w:r w:rsidRPr="000320FF">
                              <w:rPr>
                                <w:sz w:val="22"/>
                                <w:szCs w:val="20"/>
                              </w:rPr>
                              <w:t>(n=357)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D55C1" id="Text Box 2" o:spid="_x0000_s1029" type="#_x0000_t202" style="position:absolute;margin-left:103pt;margin-top:12.55pt;width:127.05pt;height:6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" fillcolor="white [3201]" strokeweight=".5pt">
                <v:textbox>
                  <w:txbxContent>
                    <w:p w14:paraId="6C91A904" w14:textId="77777777" w:rsidR="0074159D" w:rsidRPr="00772B70" w:rsidRDefault="0074159D" w:rsidP="00772B70">
                      <w:pPr>
                        <w:spacing w:after="0" w:line="240" w:lineRule="auto"/>
                        <w:rPr>
                          <w:sz w:val="20"/>
                          <w:szCs w:val="20"/>
                        </w:rPr>
                      </w:pPr>
                      <w:r w:rsidRPr="00772B70">
                        <w:rPr>
                          <w:sz w:val="20"/>
                          <w:szCs w:val="20"/>
                        </w:rPr>
                        <w:t>Titles and Abstracts screened for relevance to IPE</w:t>
                      </w:r>
                    </w:p>
                    <w:p w14:paraId="2B0DFD29" w14:textId="77777777" w:rsidR="0074159D" w:rsidRPr="000320FF" w:rsidRDefault="0074159D" w:rsidP="00772B70">
                      <w:pPr>
                        <w:spacing w:after="0" w:line="240" w:lineRule="auto"/>
                        <w:rPr>
                          <w:sz w:val="16"/>
                          <w:szCs w:val="20"/>
                        </w:rPr>
                      </w:pPr>
                    </w:p>
                    <w:p w14:paraId="52B5C75D" w14:textId="77777777" w:rsidR="0074159D" w:rsidRPr="000320FF" w:rsidRDefault="0074159D" w:rsidP="00772B70">
                      <w:pPr>
                        <w:spacing w:after="0" w:line="240" w:lineRule="auto"/>
                        <w:rPr>
                          <w:sz w:val="22"/>
                          <w:szCs w:val="20"/>
                        </w:rPr>
                      </w:pPr>
                      <w:r w:rsidRPr="000320FF">
                        <w:rPr>
                          <w:sz w:val="22"/>
                          <w:szCs w:val="20"/>
                        </w:rPr>
                        <w:t>(n=357)</w:t>
                      </w:r>
                    </w:p>
                  </w:txbxContent>
                </v:textbox>
              </v:shape>
            </w:pict>
          </mc:Fallback>
        </mc:AlternateContent>
      </w:r>
    </w:p>
    <w:p w14:paraId="12C76903" w14:textId="77777777" w:rsidR="00AE6F9B" w:rsidRDefault="00AE6F9B" w:rsidP="007611F2">
      <w:pPr>
        <w:spacing w:after="0" w:line="240" w:lineRule="auto"/>
      </w:pPr>
    </w:p>
    <w:p w14:paraId="07144E31" w14:textId="77777777" w:rsidR="00AE6F9B" w:rsidRDefault="007E11B3" w:rsidP="007611F2">
      <w:pPr>
        <w:spacing w:after="0" w:line="240" w:lineRule="auto"/>
      </w:pPr>
      <w:r>
        <w:rPr>
          <w:noProof/>
        </w:rPr>
        <mc:AlternateContent>
          <mc:Choice Requires="wps">
            <w:drawing>
              <wp:anchor distT="0" distB="0" distL="114300" distR="114300" simplePos="0" relativeHeight="251651072" behindDoc="0" locked="0" layoutInCell="1" allowOverlap="1" wp14:anchorId="08627856" wp14:editId="44AF213B">
                <wp:simplePos x="0" y="0"/>
                <wp:positionH relativeFrom="column">
                  <wp:posOffset>4257675</wp:posOffset>
                </wp:positionH>
                <wp:positionV relativeFrom="paragraph">
                  <wp:posOffset>167639</wp:posOffset>
                </wp:positionV>
                <wp:extent cx="0" cy="1400175"/>
                <wp:effectExtent l="76200" t="0" r="57150" b="47625"/>
                <wp:wrapNone/>
                <wp:docPr id="44" name="Straight Arrow Connector 44"/>
                <wp:cNvGraphicFramePr/>
                <a:graphic xmlns:a="http://schemas.openxmlformats.org/drawingml/2006/main">
                  <a:graphicData uri="http://schemas.microsoft.com/office/word/2010/wordprocessingShape">
                    <wps:wsp>
                      <wps:cNvCnPr/>
                      <wps:spPr>
                        <a:xfrm>
                          <a:off x="0" y="0"/>
                          <a:ext cx="0" cy="140017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26F344" id="Straight Arrow Connector 44" o:spid="_x0000_s1026" type="#_x0000_t32" style="position:absolute;margin-left:335.25pt;margin-top:13.2pt;width:0;height:11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" strokecolor="black [3213]" strokeweight="1.25pt">
                <v:stroke endarrow="block"/>
              </v:shape>
            </w:pict>
          </mc:Fallback>
        </mc:AlternateContent>
      </w:r>
      <w:r w:rsidR="0053558D" w:rsidRPr="00311D7B">
        <w:rPr>
          <w:noProof/>
        </w:rPr>
        <mc:AlternateContent>
          <mc:Choice Requires="wps">
            <w:drawing>
              <wp:anchor distT="0" distB="0" distL="114300" distR="114300" simplePos="0" relativeHeight="251659264" behindDoc="0" locked="0" layoutInCell="1" allowOverlap="1" wp14:anchorId="0D9AB1CC" wp14:editId="02A39F07">
                <wp:simplePos x="0" y="0"/>
                <wp:positionH relativeFrom="column">
                  <wp:posOffset>250190</wp:posOffset>
                </wp:positionH>
                <wp:positionV relativeFrom="paragraph">
                  <wp:posOffset>43815</wp:posOffset>
                </wp:positionV>
                <wp:extent cx="1065530" cy="375920"/>
                <wp:effectExtent l="1905" t="0" r="22225" b="22225"/>
                <wp:wrapNone/>
                <wp:docPr id="33" name="Rounded 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65530" cy="375920"/>
                        </a:xfrm>
                        <a:prstGeom prst="roundRect">
                          <a:avLst>
                            <a:gd name="adj" fmla="val 16667"/>
                          </a:avLst>
                        </a:prstGeom>
                        <a:solidFill>
                          <a:schemeClr val="bg1">
                            <a:lumMod val="65000"/>
                          </a:schemeClr>
                        </a:solidFill>
                        <a:ln w="9525">
                          <a:solidFill>
                            <a:srgbClr val="000000"/>
                          </a:solidFill>
                          <a:round/>
                          <a:headEnd/>
                          <a:tailEnd/>
                        </a:ln>
                      </wps:spPr>
                      <wps:txbx>
                        <w:txbxContent>
                          <w:p w14:paraId="0D2E9AB8" w14:textId="77777777" w:rsidR="0074159D" w:rsidRPr="004E460C" w:rsidRDefault="0074159D" w:rsidP="004E460C">
                            <w:pPr>
                              <w:pStyle w:val="Heading2"/>
                              <w:jc w:val="center"/>
                              <w:rPr>
                                <w:i w:val="0"/>
                                <w:lang w:val="en"/>
                              </w:rPr>
                            </w:pPr>
                            <w:r w:rsidRPr="004E460C">
                              <w:rPr>
                                <w:i w:val="0"/>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9AB1CC" id="Rounded Rectangle 33" o:spid="_x0000_s1030" style="position:absolute;margin-left:19.7pt;margin-top:3.45pt;width:83.9pt;height:29.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" fillcolor="#a5a5a5 [2092]">
                <o:lock v:ext="edit" aspectratio="t"/>
                <v:textbox style="layout-flow:vertical;mso-layout-flow-alt:bottom-to-top" inset="3.6pt,,3.6pt">
                  <w:txbxContent>
                    <w:p w14:paraId="0D2E9AB8" w14:textId="77777777" w:rsidR="0074159D" w:rsidRPr="004E460C" w:rsidRDefault="0074159D" w:rsidP="004E460C">
                      <w:pPr>
                        <w:pStyle w:val="Heading2"/>
                        <w:jc w:val="center"/>
                        <w:rPr>
                          <w:i w:val="0"/>
                          <w:lang w:val="en"/>
                        </w:rPr>
                      </w:pPr>
                      <w:r w:rsidRPr="004E460C">
                        <w:rPr>
                          <w:i w:val="0"/>
                          <w:lang w:val="en"/>
                        </w:rPr>
                        <w:t>Screening</w:t>
                      </w:r>
                    </w:p>
                  </w:txbxContent>
                </v:textbox>
              </v:roundrect>
            </w:pict>
          </mc:Fallback>
        </mc:AlternateContent>
      </w:r>
    </w:p>
    <w:p w14:paraId="310866D3" w14:textId="77777777" w:rsidR="00AE6F9B" w:rsidRDefault="00AE6F9B" w:rsidP="007611F2">
      <w:pPr>
        <w:spacing w:after="0" w:line="240" w:lineRule="auto"/>
      </w:pPr>
    </w:p>
    <w:p w14:paraId="2A5D68E5" w14:textId="77777777" w:rsidR="00AE6F9B" w:rsidRDefault="00AE6F9B" w:rsidP="007611F2">
      <w:pPr>
        <w:spacing w:after="0" w:line="240" w:lineRule="auto"/>
      </w:pPr>
    </w:p>
    <w:p w14:paraId="5C8DF487" w14:textId="77777777" w:rsidR="00AE6F9B" w:rsidRDefault="007E11B3" w:rsidP="007611F2">
      <w:pPr>
        <w:spacing w:after="0" w:line="240" w:lineRule="auto"/>
      </w:pPr>
      <w:r>
        <w:rPr>
          <w:noProof/>
        </w:rPr>
        <mc:AlternateContent>
          <mc:Choice Requires="wps">
            <w:drawing>
              <wp:anchor distT="0" distB="0" distL="114300" distR="114300" simplePos="0" relativeHeight="251664384" behindDoc="0" locked="0" layoutInCell="1" allowOverlap="1" wp14:anchorId="5A1880B2" wp14:editId="790E0C7F">
                <wp:simplePos x="0" y="0"/>
                <wp:positionH relativeFrom="column">
                  <wp:posOffset>2162175</wp:posOffset>
                </wp:positionH>
                <wp:positionV relativeFrom="paragraph">
                  <wp:posOffset>93345</wp:posOffset>
                </wp:positionV>
                <wp:extent cx="0" cy="409575"/>
                <wp:effectExtent l="76200" t="0" r="57150" b="47625"/>
                <wp:wrapNone/>
                <wp:docPr id="42" name="Straight Arrow Connector 42"/>
                <wp:cNvGraphicFramePr/>
                <a:graphic xmlns:a="http://schemas.openxmlformats.org/drawingml/2006/main">
                  <a:graphicData uri="http://schemas.microsoft.com/office/word/2010/wordprocessingShape">
                    <wps:wsp>
                      <wps:cNvCnPr/>
                      <wps:spPr>
                        <a:xfrm>
                          <a:off x="0" y="0"/>
                          <a:ext cx="0" cy="40957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B94FE0" id="Straight Arrow Connector 42" o:spid="_x0000_s1026" type="#_x0000_t32" style="position:absolute;margin-left:170.25pt;margin-top:7.35pt;width:0;height:3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" strokecolor="black [3213]" strokeweight="1.25pt">
                <v:stroke endarrow="block"/>
              </v:shape>
            </w:pict>
          </mc:Fallback>
        </mc:AlternateContent>
      </w:r>
    </w:p>
    <w:p w14:paraId="4CEAC8FE" w14:textId="77777777" w:rsidR="00AE6F9B" w:rsidRDefault="00AE6F9B" w:rsidP="007611F2">
      <w:pPr>
        <w:spacing w:after="0" w:line="240" w:lineRule="auto"/>
      </w:pPr>
    </w:p>
    <w:p w14:paraId="662D8BF7" w14:textId="77777777" w:rsidR="00AE6F9B" w:rsidRDefault="007E11B3" w:rsidP="007611F2">
      <w:pPr>
        <w:spacing w:after="0" w:line="240" w:lineRule="auto"/>
      </w:pPr>
      <w:r>
        <w:rPr>
          <w:noProof/>
        </w:rPr>
        <mc:AlternateContent>
          <mc:Choice Requires="wps">
            <w:drawing>
              <wp:anchor distT="0" distB="0" distL="114300" distR="114300" simplePos="0" relativeHeight="251654144" behindDoc="0" locked="0" layoutInCell="1" allowOverlap="1" wp14:anchorId="2B026132" wp14:editId="155774C9">
                <wp:simplePos x="0" y="0"/>
                <wp:positionH relativeFrom="column">
                  <wp:posOffset>1307805</wp:posOffset>
                </wp:positionH>
                <wp:positionV relativeFrom="paragraph">
                  <wp:posOffset>133793</wp:posOffset>
                </wp:positionV>
                <wp:extent cx="1666653" cy="590550"/>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1666653"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27B3C7" w14:textId="77777777" w:rsidR="0074159D" w:rsidRPr="00772B70" w:rsidRDefault="0074159D" w:rsidP="00772B70">
                            <w:pPr>
                              <w:spacing w:after="0" w:line="240" w:lineRule="auto"/>
                              <w:rPr>
                                <w:sz w:val="20"/>
                                <w:szCs w:val="20"/>
                              </w:rPr>
                            </w:pPr>
                          </w:p>
                          <w:p w14:paraId="1728A679" w14:textId="77777777" w:rsidR="0074159D" w:rsidRPr="00772B70" w:rsidRDefault="0074159D" w:rsidP="00772B70">
                            <w:pPr>
                              <w:spacing w:after="0" w:line="240" w:lineRule="auto"/>
                              <w:rPr>
                                <w:sz w:val="20"/>
                                <w:szCs w:val="20"/>
                              </w:rPr>
                            </w:pPr>
                            <w:r w:rsidRPr="00772B70">
                              <w:rPr>
                                <w:sz w:val="20"/>
                                <w:szCs w:val="20"/>
                              </w:rPr>
                              <w:t xml:space="preserve">Papers fully screened </w:t>
                            </w:r>
                          </w:p>
                          <w:p w14:paraId="0D8726E2" w14:textId="77777777" w:rsidR="0074159D" w:rsidRPr="00772B70" w:rsidRDefault="0074159D" w:rsidP="00772B70">
                            <w:pPr>
                              <w:spacing w:after="0" w:line="240" w:lineRule="auto"/>
                              <w:rPr>
                                <w:sz w:val="20"/>
                                <w:szCs w:val="20"/>
                              </w:rPr>
                            </w:pPr>
                          </w:p>
                          <w:p w14:paraId="14EB650D" w14:textId="77777777" w:rsidR="0074159D" w:rsidRPr="00772B70" w:rsidRDefault="0074159D" w:rsidP="00772B70">
                            <w:pPr>
                              <w:spacing w:after="0" w:line="240" w:lineRule="auto"/>
                              <w:rPr>
                                <w:sz w:val="20"/>
                                <w:szCs w:val="20"/>
                              </w:rPr>
                            </w:pPr>
                            <w:r w:rsidRPr="00772B70">
                              <w:rPr>
                                <w:sz w:val="20"/>
                                <w:szCs w:val="20"/>
                              </w:rPr>
                              <w:t>(n=33)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26132" id="Text Box 3" o:spid="_x0000_s1031" type="#_x0000_t202" style="position:absolute;margin-left:103pt;margin-top:10.55pt;width:131.25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" fillcolor="white [3201]" strokeweight=".5pt">
                <v:textbox>
                  <w:txbxContent>
                    <w:p w14:paraId="1D27B3C7" w14:textId="77777777" w:rsidR="0074159D" w:rsidRPr="00772B70" w:rsidRDefault="0074159D" w:rsidP="00772B70">
                      <w:pPr>
                        <w:spacing w:after="0" w:line="240" w:lineRule="auto"/>
                        <w:rPr>
                          <w:sz w:val="20"/>
                          <w:szCs w:val="20"/>
                        </w:rPr>
                      </w:pPr>
                    </w:p>
                    <w:p w14:paraId="1728A679" w14:textId="77777777" w:rsidR="0074159D" w:rsidRPr="00772B70" w:rsidRDefault="0074159D" w:rsidP="00772B70">
                      <w:pPr>
                        <w:spacing w:after="0" w:line="240" w:lineRule="auto"/>
                        <w:rPr>
                          <w:sz w:val="20"/>
                          <w:szCs w:val="20"/>
                        </w:rPr>
                      </w:pPr>
                      <w:r w:rsidRPr="00772B70">
                        <w:rPr>
                          <w:sz w:val="20"/>
                          <w:szCs w:val="20"/>
                        </w:rPr>
                        <w:t xml:space="preserve">Papers fully screened </w:t>
                      </w:r>
                    </w:p>
                    <w:p w14:paraId="0D8726E2" w14:textId="77777777" w:rsidR="0074159D" w:rsidRPr="00772B70" w:rsidRDefault="0074159D" w:rsidP="00772B70">
                      <w:pPr>
                        <w:spacing w:after="0" w:line="240" w:lineRule="auto"/>
                        <w:rPr>
                          <w:sz w:val="20"/>
                          <w:szCs w:val="20"/>
                        </w:rPr>
                      </w:pPr>
                    </w:p>
                    <w:p w14:paraId="14EB650D" w14:textId="77777777" w:rsidR="0074159D" w:rsidRPr="00772B70" w:rsidRDefault="0074159D" w:rsidP="00772B70">
                      <w:pPr>
                        <w:spacing w:after="0" w:line="240" w:lineRule="auto"/>
                        <w:rPr>
                          <w:sz w:val="20"/>
                          <w:szCs w:val="20"/>
                        </w:rPr>
                      </w:pPr>
                      <w:r w:rsidRPr="00772B70">
                        <w:rPr>
                          <w:sz w:val="20"/>
                          <w:szCs w:val="20"/>
                        </w:rPr>
                        <w:t>(n=33)</w:t>
                      </w:r>
                    </w:p>
                  </w:txbxContent>
                </v:textbox>
              </v:shape>
            </w:pict>
          </mc:Fallback>
        </mc:AlternateContent>
      </w:r>
    </w:p>
    <w:p w14:paraId="7C5F7ECF" w14:textId="77777777" w:rsidR="00AE6F9B" w:rsidRDefault="0053558D" w:rsidP="007611F2">
      <w:pPr>
        <w:spacing w:after="0" w:line="240" w:lineRule="auto"/>
      </w:pPr>
      <w:r w:rsidRPr="00311D7B">
        <w:rPr>
          <w:noProof/>
        </w:rPr>
        <mc:AlternateContent>
          <mc:Choice Requires="wps">
            <w:drawing>
              <wp:anchor distT="0" distB="0" distL="114300" distR="114300" simplePos="0" relativeHeight="251662336" behindDoc="0" locked="0" layoutInCell="1" allowOverlap="1" wp14:anchorId="572810A5" wp14:editId="37136AAD">
                <wp:simplePos x="0" y="0"/>
                <wp:positionH relativeFrom="column">
                  <wp:posOffset>239079</wp:posOffset>
                </wp:positionH>
                <wp:positionV relativeFrom="paragraph">
                  <wp:posOffset>166369</wp:posOffset>
                </wp:positionV>
                <wp:extent cx="1065530" cy="377825"/>
                <wp:effectExtent l="952" t="0" r="21273" b="21272"/>
                <wp:wrapNone/>
                <wp:docPr id="35" name="Rounded 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65530" cy="377825"/>
                        </a:xfrm>
                        <a:prstGeom prst="roundRect">
                          <a:avLst>
                            <a:gd name="adj" fmla="val 16667"/>
                          </a:avLst>
                        </a:prstGeom>
                        <a:solidFill>
                          <a:schemeClr val="bg1">
                            <a:lumMod val="65000"/>
                          </a:schemeClr>
                        </a:solidFill>
                        <a:ln w="9525">
                          <a:solidFill>
                            <a:srgbClr val="000000"/>
                          </a:solidFill>
                          <a:round/>
                          <a:headEnd/>
                          <a:tailEnd/>
                        </a:ln>
                      </wps:spPr>
                      <wps:txbx>
                        <w:txbxContent>
                          <w:p w14:paraId="2DB30E19" w14:textId="77777777" w:rsidR="0074159D" w:rsidRPr="004E460C" w:rsidRDefault="0074159D" w:rsidP="004E460C">
                            <w:pPr>
                              <w:pStyle w:val="Heading2"/>
                              <w:jc w:val="center"/>
                              <w:rPr>
                                <w:i w:val="0"/>
                                <w:lang w:val="en"/>
                              </w:rPr>
                            </w:pPr>
                            <w:r w:rsidRPr="004E460C">
                              <w:rPr>
                                <w:i w:val="0"/>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2810A5" id="Rounded Rectangle 35" o:spid="_x0000_s1032" style="position:absolute;margin-left:18.85pt;margin-top:13.1pt;width:83.9pt;height:29.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" fillcolor="#a5a5a5 [2092]">
                <o:lock v:ext="edit" aspectratio="t"/>
                <v:textbox style="layout-flow:vertical;mso-layout-flow-alt:bottom-to-top" inset="3.6pt,,3.6pt">
                  <w:txbxContent>
                    <w:p w14:paraId="2DB30E19" w14:textId="77777777" w:rsidR="0074159D" w:rsidRPr="004E460C" w:rsidRDefault="0074159D" w:rsidP="004E460C">
                      <w:pPr>
                        <w:pStyle w:val="Heading2"/>
                        <w:jc w:val="center"/>
                        <w:rPr>
                          <w:i w:val="0"/>
                          <w:lang w:val="en"/>
                        </w:rPr>
                      </w:pPr>
                      <w:r w:rsidRPr="004E460C">
                        <w:rPr>
                          <w:i w:val="0"/>
                          <w:lang w:val="en"/>
                        </w:rPr>
                        <w:t>Eligibility</w:t>
                      </w:r>
                    </w:p>
                  </w:txbxContent>
                </v:textbox>
              </v:roundrect>
            </w:pict>
          </mc:Fallback>
        </mc:AlternateContent>
      </w:r>
    </w:p>
    <w:p w14:paraId="7690C39B" w14:textId="77777777" w:rsidR="00AE6F9B" w:rsidRDefault="00AE6F9B" w:rsidP="007611F2">
      <w:pPr>
        <w:spacing w:after="0" w:line="240" w:lineRule="auto"/>
      </w:pPr>
    </w:p>
    <w:p w14:paraId="2AAD0D9E" w14:textId="77777777" w:rsidR="00AE6F9B" w:rsidRDefault="000320FF" w:rsidP="007611F2">
      <w:pPr>
        <w:spacing w:after="0" w:line="240" w:lineRule="auto"/>
      </w:pPr>
      <w:r w:rsidRPr="005F208D">
        <w:rPr>
          <w:noProof/>
        </w:rPr>
        <mc:AlternateContent>
          <mc:Choice Requires="wps">
            <w:drawing>
              <wp:anchor distT="0" distB="0" distL="114300" distR="114300" simplePos="0" relativeHeight="251655168" behindDoc="0" locked="0" layoutInCell="1" allowOverlap="1" wp14:anchorId="7EF0356D" wp14:editId="603E9AD8">
                <wp:simplePos x="0" y="0"/>
                <wp:positionH relativeFrom="column">
                  <wp:posOffset>3572540</wp:posOffset>
                </wp:positionH>
                <wp:positionV relativeFrom="paragraph">
                  <wp:posOffset>75358</wp:posOffset>
                </wp:positionV>
                <wp:extent cx="1860092" cy="685800"/>
                <wp:effectExtent l="0" t="0" r="26035" b="19050"/>
                <wp:wrapNone/>
                <wp:docPr id="8" name="Text Box 8"/>
                <wp:cNvGraphicFramePr/>
                <a:graphic xmlns:a="http://schemas.openxmlformats.org/drawingml/2006/main">
                  <a:graphicData uri="http://schemas.microsoft.com/office/word/2010/wordprocessingShape">
                    <wps:wsp>
                      <wps:cNvSpPr txBox="1"/>
                      <wps:spPr>
                        <a:xfrm>
                          <a:off x="0" y="0"/>
                          <a:ext cx="1860092"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4F4C76" w14:textId="77777777" w:rsidR="000D39C2" w:rsidRDefault="003704AC" w:rsidP="000D39C2">
                            <w:pPr>
                              <w:spacing w:after="0" w:line="240" w:lineRule="auto"/>
                              <w:rPr>
                                <w:sz w:val="20"/>
                                <w:szCs w:val="20"/>
                              </w:rPr>
                            </w:pPr>
                            <w:r>
                              <w:rPr>
                                <w:sz w:val="20"/>
                                <w:szCs w:val="20"/>
                              </w:rPr>
                              <w:t>Screened papers</w:t>
                            </w:r>
                            <w:r w:rsidR="000D39C2">
                              <w:rPr>
                                <w:sz w:val="20"/>
                                <w:szCs w:val="20"/>
                              </w:rPr>
                              <w:t xml:space="preserve"> </w:t>
                            </w:r>
                          </w:p>
                          <w:p w14:paraId="45353531" w14:textId="77777777" w:rsidR="000D39C2" w:rsidRPr="000D39C2" w:rsidRDefault="000D39C2" w:rsidP="000D39C2">
                            <w:pPr>
                              <w:spacing w:after="0" w:line="240" w:lineRule="auto"/>
                              <w:rPr>
                                <w:sz w:val="12"/>
                                <w:szCs w:val="20"/>
                              </w:rPr>
                            </w:pPr>
                          </w:p>
                          <w:p w14:paraId="254668FA" w14:textId="77777777" w:rsidR="000D39C2" w:rsidRPr="000320FF" w:rsidRDefault="000D39C2" w:rsidP="000D39C2">
                            <w:pPr>
                              <w:spacing w:after="0" w:line="240" w:lineRule="auto"/>
                              <w:rPr>
                                <w:sz w:val="22"/>
                                <w:szCs w:val="20"/>
                              </w:rPr>
                            </w:pPr>
                            <w:r w:rsidRPr="000320FF">
                              <w:rPr>
                                <w:sz w:val="22"/>
                                <w:szCs w:val="20"/>
                              </w:rPr>
                              <w:t>(n=24)</w:t>
                            </w:r>
                          </w:p>
                          <w:p w14:paraId="1935FFF0" w14:textId="77777777" w:rsidR="0074159D" w:rsidRPr="00772B70" w:rsidRDefault="0074159D" w:rsidP="00772B70">
                            <w:pPr>
                              <w:spacing w:after="0" w:line="240" w:lineRule="auto"/>
                              <w:rPr>
                                <w:sz w:val="20"/>
                                <w:szCs w:val="20"/>
                              </w:rPr>
                            </w:pPr>
                          </w:p>
                          <w:p w14:paraId="47A847BE" w14:textId="77777777" w:rsidR="0074159D" w:rsidRPr="000320FF" w:rsidRDefault="0074159D" w:rsidP="00772B70">
                            <w:pPr>
                              <w:spacing w:after="0" w:line="240" w:lineRule="auto"/>
                              <w:rPr>
                                <w:sz w:val="16"/>
                                <w:szCs w:val="20"/>
                              </w:rPr>
                            </w:pPr>
                          </w:p>
                          <w:p w14:paraId="1DD52EA6" w14:textId="77777777" w:rsidR="000D39C2" w:rsidRDefault="000D39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0356D" id="Text Box 8" o:spid="_x0000_s1033" type="#_x0000_t202" style="position:absolute;margin-left:281.3pt;margin-top:5.95pt;width:146.4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" fillcolor="white [3201]" strokeweight=".5pt">
                <v:textbox>
                  <w:txbxContent>
                    <w:p w14:paraId="684F4C76" w14:textId="77777777" w:rsidR="000D39C2" w:rsidRDefault="003704AC" w:rsidP="000D39C2">
                      <w:pPr>
                        <w:spacing w:after="0" w:line="240" w:lineRule="auto"/>
                        <w:rPr>
                          <w:sz w:val="20"/>
                          <w:szCs w:val="20"/>
                        </w:rPr>
                      </w:pPr>
                      <w:r>
                        <w:rPr>
                          <w:sz w:val="20"/>
                          <w:szCs w:val="20"/>
                        </w:rPr>
                        <w:t>Screened papers</w:t>
                      </w:r>
                      <w:r w:rsidR="000D39C2">
                        <w:rPr>
                          <w:sz w:val="20"/>
                          <w:szCs w:val="20"/>
                        </w:rPr>
                        <w:t xml:space="preserve"> </w:t>
                      </w:r>
                    </w:p>
                    <w:p w14:paraId="45353531" w14:textId="77777777" w:rsidR="000D39C2" w:rsidRPr="000D39C2" w:rsidRDefault="000D39C2" w:rsidP="000D39C2">
                      <w:pPr>
                        <w:spacing w:after="0" w:line="240" w:lineRule="auto"/>
                        <w:rPr>
                          <w:sz w:val="12"/>
                          <w:szCs w:val="20"/>
                        </w:rPr>
                      </w:pPr>
                    </w:p>
                    <w:p w14:paraId="254668FA" w14:textId="77777777" w:rsidR="000D39C2" w:rsidRPr="000320FF" w:rsidRDefault="000D39C2" w:rsidP="000D39C2">
                      <w:pPr>
                        <w:spacing w:after="0" w:line="240" w:lineRule="auto"/>
                        <w:rPr>
                          <w:sz w:val="22"/>
                          <w:szCs w:val="20"/>
                        </w:rPr>
                      </w:pPr>
                      <w:r w:rsidRPr="000320FF">
                        <w:rPr>
                          <w:sz w:val="22"/>
                          <w:szCs w:val="20"/>
                        </w:rPr>
                        <w:t>(n=24)</w:t>
                      </w:r>
                    </w:p>
                    <w:p w14:paraId="1935FFF0" w14:textId="77777777" w:rsidR="0074159D" w:rsidRPr="00772B70" w:rsidRDefault="0074159D" w:rsidP="00772B70">
                      <w:pPr>
                        <w:spacing w:after="0" w:line="240" w:lineRule="auto"/>
                        <w:rPr>
                          <w:sz w:val="20"/>
                          <w:szCs w:val="20"/>
                        </w:rPr>
                      </w:pPr>
                    </w:p>
                    <w:p w14:paraId="47A847BE" w14:textId="77777777" w:rsidR="0074159D" w:rsidRPr="000320FF" w:rsidRDefault="0074159D" w:rsidP="00772B70">
                      <w:pPr>
                        <w:spacing w:after="0" w:line="240" w:lineRule="auto"/>
                        <w:rPr>
                          <w:sz w:val="16"/>
                          <w:szCs w:val="20"/>
                        </w:rPr>
                      </w:pPr>
                    </w:p>
                    <w:p w14:paraId="1DD52EA6" w14:textId="77777777" w:rsidR="000D39C2" w:rsidRDefault="000D39C2"/>
                  </w:txbxContent>
                </v:textbox>
              </v:shape>
            </w:pict>
          </mc:Fallback>
        </mc:AlternateContent>
      </w:r>
      <w:r w:rsidR="004E460C">
        <w:rPr>
          <w:noProof/>
        </w:rPr>
        <mc:AlternateContent>
          <mc:Choice Requires="wps">
            <w:drawing>
              <wp:anchor distT="0" distB="0" distL="114300" distR="114300" simplePos="0" relativeHeight="251658240" behindDoc="0" locked="0" layoutInCell="1" allowOverlap="1" wp14:anchorId="5CC7413C" wp14:editId="631E82CC">
                <wp:simplePos x="0" y="0"/>
                <wp:positionH relativeFrom="column">
                  <wp:posOffset>2971800</wp:posOffset>
                </wp:positionH>
                <wp:positionV relativeFrom="paragraph">
                  <wp:posOffset>76200</wp:posOffset>
                </wp:positionV>
                <wp:extent cx="600075" cy="276225"/>
                <wp:effectExtent l="0" t="0" r="85725" b="66675"/>
                <wp:wrapNone/>
                <wp:docPr id="14" name="Straight Arrow Connector 14"/>
                <wp:cNvGraphicFramePr/>
                <a:graphic xmlns:a="http://schemas.openxmlformats.org/drawingml/2006/main">
                  <a:graphicData uri="http://schemas.microsoft.com/office/word/2010/wordprocessingShape">
                    <wps:wsp>
                      <wps:cNvCnPr/>
                      <wps:spPr>
                        <a:xfrm>
                          <a:off x="0" y="0"/>
                          <a:ext cx="600075" cy="27622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C6673DC" id="Straight Arrow Connector 14" o:spid="_x0000_s1026" type="#_x0000_t32" style="position:absolute;margin-left:234pt;margin-top:6pt;width:47.25pt;height:2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" strokecolor="black [3213]" strokeweight="1.25pt">
                <v:stroke endarrow="block"/>
              </v:shape>
            </w:pict>
          </mc:Fallback>
        </mc:AlternateContent>
      </w:r>
    </w:p>
    <w:p w14:paraId="4BF02710" w14:textId="77777777" w:rsidR="00AE6F9B" w:rsidRDefault="00AE6F9B" w:rsidP="007611F2">
      <w:pPr>
        <w:spacing w:after="0" w:line="240" w:lineRule="auto"/>
      </w:pPr>
    </w:p>
    <w:p w14:paraId="57176149" w14:textId="77777777" w:rsidR="00AE6F9B" w:rsidRDefault="00AE6F9B" w:rsidP="007611F2">
      <w:pPr>
        <w:spacing w:after="0" w:line="240" w:lineRule="auto"/>
      </w:pPr>
    </w:p>
    <w:p w14:paraId="36FC0A82" w14:textId="77777777" w:rsidR="00AE6F9B" w:rsidRDefault="00AE6F9B" w:rsidP="007611F2">
      <w:pPr>
        <w:spacing w:after="0" w:line="240" w:lineRule="auto"/>
      </w:pPr>
    </w:p>
    <w:p w14:paraId="7E2BE0A9" w14:textId="77777777" w:rsidR="00AE6F9B" w:rsidRDefault="007E11B3" w:rsidP="007611F2">
      <w:pPr>
        <w:spacing w:after="0" w:line="240" w:lineRule="auto"/>
      </w:pPr>
      <w:r>
        <w:rPr>
          <w:noProof/>
        </w:rPr>
        <mc:AlternateContent>
          <mc:Choice Requires="wps">
            <w:drawing>
              <wp:anchor distT="0" distB="0" distL="114300" distR="114300" simplePos="0" relativeHeight="251665408" behindDoc="0" locked="0" layoutInCell="1" allowOverlap="1" wp14:anchorId="248CAA72" wp14:editId="4373A531">
                <wp:simplePos x="0" y="0"/>
                <wp:positionH relativeFrom="column">
                  <wp:posOffset>4257675</wp:posOffset>
                </wp:positionH>
                <wp:positionV relativeFrom="paragraph">
                  <wp:posOffset>21590</wp:posOffset>
                </wp:positionV>
                <wp:extent cx="0" cy="409575"/>
                <wp:effectExtent l="76200" t="0" r="57150" b="47625"/>
                <wp:wrapNone/>
                <wp:docPr id="43" name="Straight Arrow Connector 43"/>
                <wp:cNvGraphicFramePr/>
                <a:graphic xmlns:a="http://schemas.openxmlformats.org/drawingml/2006/main">
                  <a:graphicData uri="http://schemas.microsoft.com/office/word/2010/wordprocessingShape">
                    <wps:wsp>
                      <wps:cNvCnPr/>
                      <wps:spPr>
                        <a:xfrm>
                          <a:off x="0" y="0"/>
                          <a:ext cx="0" cy="40957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A9F64C" id="Straight Arrow Connector 43" o:spid="_x0000_s1026" type="#_x0000_t32" style="position:absolute;margin-left:335.25pt;margin-top:1.7pt;width:0;height:32.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" strokecolor="black [3213]" strokeweight="1.25pt">
                <v:stroke endarrow="block"/>
              </v:shape>
            </w:pict>
          </mc:Fallback>
        </mc:AlternateContent>
      </w:r>
    </w:p>
    <w:p w14:paraId="74569F83" w14:textId="77777777" w:rsidR="00311D7B" w:rsidRDefault="0053558D" w:rsidP="007611F2">
      <w:pPr>
        <w:spacing w:after="0" w:line="240" w:lineRule="auto"/>
      </w:pPr>
      <w:r w:rsidRPr="00311D7B">
        <w:rPr>
          <w:noProof/>
        </w:rPr>
        <mc:AlternateContent>
          <mc:Choice Requires="wps">
            <w:drawing>
              <wp:anchor distT="0" distB="0" distL="114300" distR="114300" simplePos="0" relativeHeight="251661312" behindDoc="0" locked="0" layoutInCell="1" allowOverlap="1" wp14:anchorId="4695111B" wp14:editId="5FBE1D83">
                <wp:simplePos x="0" y="0"/>
                <wp:positionH relativeFrom="column">
                  <wp:posOffset>178753</wp:posOffset>
                </wp:positionH>
                <wp:positionV relativeFrom="paragraph">
                  <wp:posOffset>141287</wp:posOffset>
                </wp:positionV>
                <wp:extent cx="1154430" cy="366713"/>
                <wp:effectExtent l="0" t="6033" r="20638" b="20637"/>
                <wp:wrapNone/>
                <wp:docPr id="34" name="Rounded 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154430" cy="366713"/>
                        </a:xfrm>
                        <a:prstGeom prst="roundRect">
                          <a:avLst>
                            <a:gd name="adj" fmla="val 16667"/>
                          </a:avLst>
                        </a:prstGeom>
                        <a:solidFill>
                          <a:schemeClr val="bg1">
                            <a:lumMod val="65000"/>
                          </a:schemeClr>
                        </a:solidFill>
                        <a:ln w="9525">
                          <a:solidFill>
                            <a:srgbClr val="000000"/>
                          </a:solidFill>
                          <a:round/>
                          <a:headEnd/>
                          <a:tailEnd/>
                        </a:ln>
                      </wps:spPr>
                      <wps:txbx>
                        <w:txbxContent>
                          <w:p w14:paraId="2FB4CFE7" w14:textId="77777777" w:rsidR="0074159D" w:rsidRPr="004E460C" w:rsidRDefault="0074159D" w:rsidP="004E460C">
                            <w:pPr>
                              <w:pStyle w:val="Heading2"/>
                              <w:jc w:val="center"/>
                              <w:rPr>
                                <w:i w:val="0"/>
                                <w:lang w:val="en"/>
                              </w:rPr>
                            </w:pPr>
                            <w:r w:rsidRPr="004E460C">
                              <w:rPr>
                                <w:i w:val="0"/>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5111B" id="Rounded Rectangle 34" o:spid="_x0000_s1034" style="position:absolute;margin-left:14.1pt;margin-top:11.1pt;width:90.9pt;height:28.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" fillcolor="#a5a5a5 [2092]">
                <o:lock v:ext="edit" aspectratio="t"/>
                <v:textbox style="layout-flow:vertical;mso-layout-flow-alt:bottom-to-top" inset="3.6pt,,3.6pt">
                  <w:txbxContent>
                    <w:p w14:paraId="2FB4CFE7" w14:textId="77777777" w:rsidR="0074159D" w:rsidRPr="004E460C" w:rsidRDefault="0074159D" w:rsidP="004E460C">
                      <w:pPr>
                        <w:pStyle w:val="Heading2"/>
                        <w:jc w:val="center"/>
                        <w:rPr>
                          <w:i w:val="0"/>
                          <w:lang w:val="en"/>
                        </w:rPr>
                      </w:pPr>
                      <w:r w:rsidRPr="004E460C">
                        <w:rPr>
                          <w:i w:val="0"/>
                          <w:lang w:val="en"/>
                        </w:rPr>
                        <w:t>Included</w:t>
                      </w:r>
                    </w:p>
                  </w:txbxContent>
                </v:textbox>
              </v:roundrect>
            </w:pict>
          </mc:Fallback>
        </mc:AlternateContent>
      </w:r>
    </w:p>
    <w:p w14:paraId="3A3268FD" w14:textId="77777777" w:rsidR="00311D7B" w:rsidRDefault="007E11B3" w:rsidP="007611F2">
      <w:pPr>
        <w:spacing w:after="0" w:line="240" w:lineRule="auto"/>
      </w:pPr>
      <w:r w:rsidRPr="005F208D">
        <w:rPr>
          <w:noProof/>
        </w:rPr>
        <mc:AlternateContent>
          <mc:Choice Requires="wps">
            <w:drawing>
              <wp:anchor distT="0" distB="0" distL="114300" distR="114300" simplePos="0" relativeHeight="251656192" behindDoc="0" locked="0" layoutInCell="1" allowOverlap="1" wp14:anchorId="1B7F093A" wp14:editId="7391B95A">
                <wp:simplePos x="0" y="0"/>
                <wp:positionH relativeFrom="column">
                  <wp:posOffset>3572539</wp:posOffset>
                </wp:positionH>
                <wp:positionV relativeFrom="paragraph">
                  <wp:posOffset>54182</wp:posOffset>
                </wp:positionV>
                <wp:extent cx="1859915" cy="685800"/>
                <wp:effectExtent l="0" t="0" r="26035" b="19050"/>
                <wp:wrapNone/>
                <wp:docPr id="9" name="Text Box 9"/>
                <wp:cNvGraphicFramePr/>
                <a:graphic xmlns:a="http://schemas.openxmlformats.org/drawingml/2006/main">
                  <a:graphicData uri="http://schemas.microsoft.com/office/word/2010/wordprocessingShape">
                    <wps:wsp>
                      <wps:cNvSpPr txBox="1"/>
                      <wps:spPr>
                        <a:xfrm>
                          <a:off x="0" y="0"/>
                          <a:ext cx="185991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320DC7" w14:textId="77777777" w:rsidR="000D39C2" w:rsidRDefault="000D39C2" w:rsidP="00772B70">
                            <w:pPr>
                              <w:spacing w:after="0" w:line="240" w:lineRule="auto"/>
                              <w:rPr>
                                <w:sz w:val="20"/>
                                <w:szCs w:val="20"/>
                              </w:rPr>
                            </w:pPr>
                            <w:r>
                              <w:rPr>
                                <w:sz w:val="20"/>
                                <w:szCs w:val="20"/>
                              </w:rPr>
                              <w:t>Related to Maternity Services</w:t>
                            </w:r>
                          </w:p>
                          <w:p w14:paraId="404771A5" w14:textId="77777777" w:rsidR="000D39C2" w:rsidRPr="000D39C2" w:rsidRDefault="000D39C2" w:rsidP="00772B70">
                            <w:pPr>
                              <w:spacing w:after="0" w:line="240" w:lineRule="auto"/>
                              <w:rPr>
                                <w:sz w:val="12"/>
                                <w:szCs w:val="20"/>
                              </w:rPr>
                            </w:pPr>
                          </w:p>
                          <w:p w14:paraId="0FDFA56E" w14:textId="77777777" w:rsidR="0074159D" w:rsidRPr="000D39C2" w:rsidRDefault="000D39C2" w:rsidP="00772B70">
                            <w:pPr>
                              <w:spacing w:after="0" w:line="240" w:lineRule="auto"/>
                              <w:rPr>
                                <w:sz w:val="20"/>
                                <w:szCs w:val="20"/>
                              </w:rPr>
                            </w:pPr>
                            <w:r>
                              <w:rPr>
                                <w:sz w:val="20"/>
                                <w:szCs w:val="20"/>
                              </w:rPr>
                              <w:t>(n=</w:t>
                            </w:r>
                            <w:r w:rsidR="00372419">
                              <w:rPr>
                                <w:sz w:val="20"/>
                                <w:szCs w:val="20"/>
                              </w:rPr>
                              <w:t>8</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F093A" id="Text Box 9" o:spid="_x0000_s1035" type="#_x0000_t202" style="position:absolute;margin-left:281.3pt;margin-top:4.25pt;width:146.4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" fillcolor="white [3201]" strokeweight=".5pt">
                <v:textbox>
                  <w:txbxContent>
                    <w:p w14:paraId="69320DC7" w14:textId="77777777" w:rsidR="000D39C2" w:rsidRDefault="000D39C2" w:rsidP="00772B70">
                      <w:pPr>
                        <w:spacing w:after="0" w:line="240" w:lineRule="auto"/>
                        <w:rPr>
                          <w:sz w:val="20"/>
                          <w:szCs w:val="20"/>
                        </w:rPr>
                      </w:pPr>
                      <w:r>
                        <w:rPr>
                          <w:sz w:val="20"/>
                          <w:szCs w:val="20"/>
                        </w:rPr>
                        <w:t>Related to Maternity Services</w:t>
                      </w:r>
                    </w:p>
                    <w:p w14:paraId="404771A5" w14:textId="77777777" w:rsidR="000D39C2" w:rsidRPr="000D39C2" w:rsidRDefault="000D39C2" w:rsidP="00772B70">
                      <w:pPr>
                        <w:spacing w:after="0" w:line="240" w:lineRule="auto"/>
                        <w:rPr>
                          <w:sz w:val="12"/>
                          <w:szCs w:val="20"/>
                        </w:rPr>
                      </w:pPr>
                    </w:p>
                    <w:p w14:paraId="0FDFA56E" w14:textId="77777777" w:rsidR="0074159D" w:rsidRPr="000D39C2" w:rsidRDefault="000D39C2" w:rsidP="00772B70">
                      <w:pPr>
                        <w:spacing w:after="0" w:line="240" w:lineRule="auto"/>
                        <w:rPr>
                          <w:sz w:val="20"/>
                          <w:szCs w:val="20"/>
                        </w:rPr>
                      </w:pPr>
                      <w:r>
                        <w:rPr>
                          <w:sz w:val="20"/>
                          <w:szCs w:val="20"/>
                        </w:rPr>
                        <w:t>(n=</w:t>
                      </w:r>
                      <w:r w:rsidR="00372419">
                        <w:rPr>
                          <w:sz w:val="20"/>
                          <w:szCs w:val="20"/>
                        </w:rPr>
                        <w:t>8</w:t>
                      </w:r>
                      <w:r>
                        <w:rPr>
                          <w:sz w:val="20"/>
                          <w:szCs w:val="20"/>
                        </w:rPr>
                        <w:t xml:space="preserve">) </w:t>
                      </w:r>
                    </w:p>
                  </w:txbxContent>
                </v:textbox>
              </v:shape>
            </w:pict>
          </mc:Fallback>
        </mc:AlternateContent>
      </w:r>
    </w:p>
    <w:p w14:paraId="3AF28A40" w14:textId="77777777" w:rsidR="00311D7B" w:rsidRDefault="00311D7B" w:rsidP="007611F2">
      <w:pPr>
        <w:spacing w:after="0" w:line="240" w:lineRule="auto"/>
      </w:pPr>
    </w:p>
    <w:p w14:paraId="05AE9903" w14:textId="77777777" w:rsidR="00311D7B" w:rsidRDefault="00311D7B" w:rsidP="007611F2">
      <w:pPr>
        <w:spacing w:after="0" w:line="240" w:lineRule="auto"/>
      </w:pPr>
    </w:p>
    <w:p w14:paraId="1630C0D0" w14:textId="77777777" w:rsidR="00311D7B" w:rsidRDefault="00311D7B" w:rsidP="007611F2">
      <w:pPr>
        <w:spacing w:after="0" w:line="240" w:lineRule="auto"/>
      </w:pPr>
    </w:p>
    <w:p w14:paraId="6761B24B" w14:textId="77777777" w:rsidR="00311D7B" w:rsidRDefault="00311D7B" w:rsidP="007611F2">
      <w:pPr>
        <w:spacing w:after="0" w:line="240" w:lineRule="auto"/>
      </w:pPr>
    </w:p>
    <w:p w14:paraId="2A01D312" w14:textId="77777777" w:rsidR="00311D7B" w:rsidRDefault="00311D7B" w:rsidP="007611F2">
      <w:pPr>
        <w:spacing w:after="0" w:line="240" w:lineRule="auto"/>
      </w:pPr>
    </w:p>
    <w:p w14:paraId="230B1BA1" w14:textId="77777777" w:rsidR="00311D7B" w:rsidRDefault="00311D7B" w:rsidP="007611F2">
      <w:pPr>
        <w:spacing w:after="0" w:line="240" w:lineRule="auto"/>
      </w:pPr>
    </w:p>
    <w:p w14:paraId="7C2FAAE7" w14:textId="77777777" w:rsidR="00311D7B" w:rsidRDefault="00311D7B" w:rsidP="007611F2">
      <w:pPr>
        <w:spacing w:after="0" w:line="240" w:lineRule="auto"/>
      </w:pPr>
    </w:p>
    <w:p w14:paraId="4BBC61B2" w14:textId="77777777" w:rsidR="00311D7B" w:rsidRDefault="00311D7B" w:rsidP="007611F2">
      <w:pPr>
        <w:spacing w:after="0" w:line="240" w:lineRule="auto"/>
      </w:pPr>
    </w:p>
    <w:p w14:paraId="14FCB438" w14:textId="77777777" w:rsidR="00944147" w:rsidRDefault="00944147">
      <w:pPr>
        <w:spacing w:after="200" w:line="276" w:lineRule="auto"/>
      </w:pPr>
      <w:r>
        <w:br w:type="page"/>
      </w:r>
    </w:p>
    <w:p w14:paraId="3D9A97EB" w14:textId="77777777" w:rsidR="00944147" w:rsidRDefault="00944147" w:rsidP="007611F2">
      <w:pPr>
        <w:spacing w:after="0" w:line="240" w:lineRule="auto"/>
        <w:sectPr w:rsidR="00944147" w:rsidSect="0046445F">
          <w:headerReference w:type="default" r:id="rId8"/>
          <w:footerReference w:type="default" r:id="rId9"/>
          <w:pgSz w:w="11906" w:h="16838"/>
          <w:pgMar w:top="1440" w:right="1440" w:bottom="1440" w:left="1440" w:header="709" w:footer="709" w:gutter="0"/>
          <w:cols w:space="708"/>
          <w:docGrid w:linePitch="360"/>
        </w:sectPr>
      </w:pPr>
    </w:p>
    <w:p w14:paraId="6EC2E876" w14:textId="77777777" w:rsidR="00944147" w:rsidRPr="00980143" w:rsidRDefault="00944147" w:rsidP="00944147">
      <w:pPr>
        <w:spacing w:after="0" w:line="240" w:lineRule="auto"/>
        <w:rPr>
          <w:b/>
        </w:rPr>
      </w:pPr>
      <w:r w:rsidRPr="00980143">
        <w:rPr>
          <w:b/>
        </w:rPr>
        <w:t xml:space="preserve">Table 1:  </w:t>
      </w:r>
      <w:r w:rsidR="00A10DC0">
        <w:rPr>
          <w:b/>
        </w:rPr>
        <w:t xml:space="preserve">Overview of </w:t>
      </w:r>
      <w:r>
        <w:rPr>
          <w:b/>
        </w:rPr>
        <w:t>included</w:t>
      </w:r>
      <w:r w:rsidR="00A10DC0">
        <w:rPr>
          <w:b/>
        </w:rPr>
        <w:t xml:space="preserve"> IPE studies undertaken in maternity services </w:t>
      </w:r>
    </w:p>
    <w:p w14:paraId="465CEBC1" w14:textId="77777777" w:rsidR="00944147" w:rsidRPr="00AE6F9B" w:rsidRDefault="00944147" w:rsidP="00944147">
      <w:pPr>
        <w:spacing w:after="0" w:line="240" w:lineRule="auto"/>
      </w:pPr>
    </w:p>
    <w:tbl>
      <w:tblPr>
        <w:tblStyle w:val="TableGrid"/>
        <w:tblW w:w="14202" w:type="dxa"/>
        <w:tblLook w:val="04A0" w:firstRow="1" w:lastRow="0" w:firstColumn="1" w:lastColumn="0" w:noHBand="0" w:noVBand="1"/>
      </w:tblPr>
      <w:tblGrid>
        <w:gridCol w:w="1909"/>
        <w:gridCol w:w="2161"/>
        <w:gridCol w:w="2559"/>
        <w:gridCol w:w="3745"/>
        <w:gridCol w:w="3828"/>
      </w:tblGrid>
      <w:tr w:rsidR="00944147" w:rsidRPr="00944147" w14:paraId="355B1216" w14:textId="77777777" w:rsidTr="000E5164">
        <w:trPr>
          <w:tblHeader/>
        </w:trPr>
        <w:tc>
          <w:tcPr>
            <w:tcW w:w="1909" w:type="dxa"/>
          </w:tcPr>
          <w:p w14:paraId="75CD32BC" w14:textId="77777777" w:rsidR="00944147" w:rsidRPr="00944147" w:rsidRDefault="00A10DC0">
            <w:pPr>
              <w:spacing w:after="0" w:line="240" w:lineRule="auto"/>
              <w:rPr>
                <w:i/>
                <w:sz w:val="20"/>
              </w:rPr>
            </w:pPr>
            <w:r>
              <w:rPr>
                <w:i/>
                <w:sz w:val="20"/>
              </w:rPr>
              <w:t xml:space="preserve">Lead </w:t>
            </w:r>
            <w:r w:rsidR="00944147" w:rsidRPr="00944147">
              <w:rPr>
                <w:i/>
                <w:sz w:val="20"/>
              </w:rPr>
              <w:t>author/year</w:t>
            </w:r>
            <w:r>
              <w:rPr>
                <w:i/>
                <w:sz w:val="20"/>
              </w:rPr>
              <w:t xml:space="preserve"> of publication</w:t>
            </w:r>
          </w:p>
        </w:tc>
        <w:tc>
          <w:tcPr>
            <w:tcW w:w="2161" w:type="dxa"/>
          </w:tcPr>
          <w:p w14:paraId="5C205E84" w14:textId="77777777" w:rsidR="00944147" w:rsidRPr="00944147" w:rsidRDefault="00944147" w:rsidP="000E5164">
            <w:pPr>
              <w:spacing w:after="0" w:line="240" w:lineRule="auto"/>
              <w:rPr>
                <w:i/>
                <w:sz w:val="20"/>
              </w:rPr>
            </w:pPr>
            <w:r w:rsidRPr="00944147">
              <w:rPr>
                <w:i/>
                <w:sz w:val="20"/>
              </w:rPr>
              <w:t>Setting, Country</w:t>
            </w:r>
          </w:p>
        </w:tc>
        <w:tc>
          <w:tcPr>
            <w:tcW w:w="2559" w:type="dxa"/>
          </w:tcPr>
          <w:p w14:paraId="60D6D07B" w14:textId="77777777" w:rsidR="00944147" w:rsidRPr="00944147" w:rsidRDefault="00944147" w:rsidP="000E5164">
            <w:pPr>
              <w:spacing w:after="0" w:line="240" w:lineRule="auto"/>
              <w:rPr>
                <w:i/>
                <w:sz w:val="20"/>
              </w:rPr>
            </w:pPr>
            <w:r w:rsidRPr="00944147">
              <w:rPr>
                <w:i/>
                <w:sz w:val="20"/>
              </w:rPr>
              <w:t>Sample and number</w:t>
            </w:r>
          </w:p>
        </w:tc>
        <w:tc>
          <w:tcPr>
            <w:tcW w:w="3745" w:type="dxa"/>
          </w:tcPr>
          <w:p w14:paraId="2C08F96B" w14:textId="77777777" w:rsidR="00944147" w:rsidRPr="00944147" w:rsidRDefault="00944147" w:rsidP="000E5164">
            <w:pPr>
              <w:spacing w:after="0" w:line="240" w:lineRule="auto"/>
              <w:rPr>
                <w:i/>
                <w:sz w:val="20"/>
              </w:rPr>
            </w:pPr>
            <w:r w:rsidRPr="00944147">
              <w:rPr>
                <w:i/>
                <w:sz w:val="20"/>
              </w:rPr>
              <w:t>Intervention</w:t>
            </w:r>
          </w:p>
        </w:tc>
        <w:tc>
          <w:tcPr>
            <w:tcW w:w="3828" w:type="dxa"/>
          </w:tcPr>
          <w:p w14:paraId="6F554593" w14:textId="77777777" w:rsidR="00944147" w:rsidRPr="00944147" w:rsidRDefault="00E54529" w:rsidP="000E5164">
            <w:pPr>
              <w:spacing w:after="0" w:line="240" w:lineRule="auto"/>
              <w:rPr>
                <w:i/>
                <w:sz w:val="20"/>
              </w:rPr>
            </w:pPr>
            <w:r>
              <w:rPr>
                <w:i/>
                <w:sz w:val="20"/>
              </w:rPr>
              <w:t xml:space="preserve">Methodological </w:t>
            </w:r>
            <w:r w:rsidR="00944147" w:rsidRPr="00944147">
              <w:rPr>
                <w:i/>
                <w:sz w:val="20"/>
              </w:rPr>
              <w:t>Comments</w:t>
            </w:r>
          </w:p>
        </w:tc>
      </w:tr>
      <w:tr w:rsidR="00944147" w:rsidRPr="00772B70" w14:paraId="57FABAD2" w14:textId="77777777" w:rsidTr="000E5164">
        <w:tc>
          <w:tcPr>
            <w:tcW w:w="1909" w:type="dxa"/>
          </w:tcPr>
          <w:p w14:paraId="01D1AF3C" w14:textId="77777777" w:rsidR="00944147" w:rsidRPr="00980143" w:rsidRDefault="00944147">
            <w:pPr>
              <w:spacing w:after="0" w:line="240" w:lineRule="auto"/>
              <w:rPr>
                <w:sz w:val="20"/>
              </w:rPr>
            </w:pPr>
            <w:r w:rsidRPr="00980143">
              <w:rPr>
                <w:sz w:val="20"/>
              </w:rPr>
              <w:fldChar w:fldCharType="begin" w:fldLock="1"/>
            </w:r>
            <w:r w:rsidR="00372419">
              <w:rPr>
                <w:sz w:val="20"/>
              </w:rPr>
              <w:instrText>ADDIN CSL_CITATION { "citationItems" : [ { "id" : "ITEM-1", "itemData" : { "DOI" : "10.1097/JPN.0b013e31828cbb2a", "ISBN" : "0893-2190", "ISSN" : "1550-5073", "PMID" : "23618932", "abstract" : "A culture of safety is a growing movement in obstetrical healthcare quality and management. Patient-centered and safe care is a primary priority for all healthcare workers, with communication and teamwork central to achieving optimal maternal health outcomes. A mandatory educational program was developed and implemented by physicians and nurses to sustain awareness and compliance to current protocols within a large university-based hospital. A didactic portion reviewing shoulder dystocia, operative vaginal delivery, obstetric hemorrhage, and fetal monitoring escalation was combined with a simulation session. The simulation was a fetal bradycardia activating the decision to perform an operative vaginal delivery complicated by a shoulder dystocia. More than 370 members of the healthcare team participated including obstetricians, midwives, the anesthesia team, and nurses. Success of the program was measured by an evaluation tool and comparing results from a prior safety questionnaire. Ninety-seven percent rated the program as excellent, and the response to a question on perception of overall grade on patient safety measured by the Agency for Healthcare Research and Quality safety survey demonstrated a significant improvement in the score (P = .003) following the program.", "author" : [ { "dropping-particle" : "", "family" : "Burke", "given" : "Carol", "non-dropping-particle" : "", "parse-names" : false, "suffix" : "" }, { "dropping-particle" : "", "family" : "Grobman", "given" : "William", "non-dropping-particle" : "", "parse-names" : false, "suffix" : "" }, { "dropping-particle" : "", "family" : "Miller", "given" : "Deborah", "non-dropping-particle" : "", "parse-names" : false, "suffix" : "" } ], "container-title" : "The Journal of perinatal &amp; neonatal nursing", "id" : "ITEM-1", "issue" : "2", "issued" : { "date-parts" : [ [ "2013" ] ] }, "note" : "Has some. Merit but excluded because evaluation is weak with participant feedback as main source\nAlso no inter rater reliability re training etc", "page" : "113-23; quiz 124-5", "title" : "Interdisciplinary collaboration to maintain a culture of safety in a labor and delivery setting.", "type" : "article-journal", "volume" : "27" }, "uris" : [ "http://www.mendeley.com/documents/?uuid=84b280d4-3fce-44c9-9fc1-89b7a52d7c2f" ] } ], "mendeley" : { "formattedCitation" : "(Burke, Grobman, &amp; Miller, 2013)", "manualFormatting" : "Burke (2013)", "plainTextFormattedCitation" : "(Burke, Grobman, &amp; Miller, 2013)", "previouslyFormattedCitation" : "(Burke, Grobman, &amp; Miller, 2013)" }, "properties" : { "noteIndex" : 0 }, "schema" : "https://github.com/citation-style-language/schema/raw/master/csl-citation.json" }</w:instrText>
            </w:r>
            <w:r w:rsidRPr="00980143">
              <w:rPr>
                <w:sz w:val="20"/>
              </w:rPr>
              <w:fldChar w:fldCharType="separate"/>
            </w:r>
            <w:r w:rsidRPr="00980143">
              <w:rPr>
                <w:noProof/>
                <w:sz w:val="20"/>
              </w:rPr>
              <w:t>Burke</w:t>
            </w:r>
            <w:r w:rsidR="00A10DC0">
              <w:rPr>
                <w:noProof/>
                <w:sz w:val="20"/>
              </w:rPr>
              <w:t xml:space="preserve"> </w:t>
            </w:r>
            <w:r w:rsidRPr="00980143">
              <w:rPr>
                <w:noProof/>
                <w:sz w:val="20"/>
              </w:rPr>
              <w:t>(2013)</w:t>
            </w:r>
            <w:r w:rsidRPr="00980143">
              <w:rPr>
                <w:sz w:val="20"/>
              </w:rPr>
              <w:fldChar w:fldCharType="end"/>
            </w:r>
          </w:p>
        </w:tc>
        <w:tc>
          <w:tcPr>
            <w:tcW w:w="2161" w:type="dxa"/>
          </w:tcPr>
          <w:p w14:paraId="643C5115" w14:textId="77777777" w:rsidR="00944147" w:rsidRPr="00772B70" w:rsidRDefault="007E2BCF" w:rsidP="00856F01">
            <w:pPr>
              <w:spacing w:after="0" w:line="240" w:lineRule="auto"/>
              <w:rPr>
                <w:sz w:val="20"/>
              </w:rPr>
            </w:pPr>
            <w:r>
              <w:rPr>
                <w:sz w:val="20"/>
              </w:rPr>
              <w:t>University Women’s Hospital</w:t>
            </w:r>
            <w:r w:rsidR="00E54529">
              <w:rPr>
                <w:sz w:val="20"/>
              </w:rPr>
              <w:t xml:space="preserve">, </w:t>
            </w:r>
            <w:r w:rsidR="00944147">
              <w:rPr>
                <w:sz w:val="20"/>
              </w:rPr>
              <w:t>Chicago, US</w:t>
            </w:r>
            <w:r w:rsidR="00E54529">
              <w:rPr>
                <w:sz w:val="20"/>
              </w:rPr>
              <w:t>A</w:t>
            </w:r>
          </w:p>
        </w:tc>
        <w:tc>
          <w:tcPr>
            <w:tcW w:w="2559" w:type="dxa"/>
          </w:tcPr>
          <w:p w14:paraId="78FF8CFC" w14:textId="77777777" w:rsidR="00944147" w:rsidRPr="00980143" w:rsidRDefault="00944147" w:rsidP="000E5164">
            <w:pPr>
              <w:spacing w:after="0" w:line="240" w:lineRule="auto"/>
              <w:rPr>
                <w:sz w:val="20"/>
              </w:rPr>
            </w:pPr>
            <w:r w:rsidRPr="00980143">
              <w:rPr>
                <w:sz w:val="20"/>
              </w:rPr>
              <w:t>Obstetricians, midwives, anaesthetists, nurses</w:t>
            </w:r>
            <w:r>
              <w:rPr>
                <w:sz w:val="20"/>
              </w:rPr>
              <w:t xml:space="preserve"> (n=370)</w:t>
            </w:r>
          </w:p>
        </w:tc>
        <w:tc>
          <w:tcPr>
            <w:tcW w:w="3745" w:type="dxa"/>
          </w:tcPr>
          <w:p w14:paraId="7ED0A823" w14:textId="77777777" w:rsidR="00944147" w:rsidRPr="00244284" w:rsidRDefault="00944147" w:rsidP="000E5164">
            <w:pPr>
              <w:spacing w:after="0" w:line="240" w:lineRule="auto"/>
              <w:rPr>
                <w:sz w:val="20"/>
              </w:rPr>
            </w:pPr>
            <w:r w:rsidRPr="00244284">
              <w:rPr>
                <w:sz w:val="20"/>
              </w:rPr>
              <w:t>Didactic training plus simulation exercise as part of mandatory training programme for doctors and nurses (mid</w:t>
            </w:r>
            <w:r>
              <w:rPr>
                <w:sz w:val="20"/>
              </w:rPr>
              <w:t xml:space="preserve">wives).  </w:t>
            </w:r>
          </w:p>
        </w:tc>
        <w:tc>
          <w:tcPr>
            <w:tcW w:w="3828" w:type="dxa"/>
          </w:tcPr>
          <w:p w14:paraId="25CF4C04" w14:textId="77777777" w:rsidR="00E54529" w:rsidRDefault="00944147" w:rsidP="000E5164">
            <w:pPr>
              <w:spacing w:after="0" w:line="240" w:lineRule="auto"/>
              <w:rPr>
                <w:sz w:val="20"/>
              </w:rPr>
            </w:pPr>
            <w:r>
              <w:rPr>
                <w:sz w:val="20"/>
              </w:rPr>
              <w:t>P</w:t>
            </w:r>
            <w:r w:rsidRPr="00244284">
              <w:rPr>
                <w:sz w:val="20"/>
              </w:rPr>
              <w:t xml:space="preserve">articipant feedback </w:t>
            </w:r>
            <w:r>
              <w:rPr>
                <w:sz w:val="20"/>
              </w:rPr>
              <w:t>i</w:t>
            </w:r>
            <w:r w:rsidRPr="00244284">
              <w:rPr>
                <w:sz w:val="20"/>
              </w:rPr>
              <w:t>s main source</w:t>
            </w:r>
            <w:r>
              <w:rPr>
                <w:sz w:val="20"/>
              </w:rPr>
              <w:t xml:space="preserve"> of evaluation data, with some global outcome measures linked  to improvement in safety</w:t>
            </w:r>
          </w:p>
          <w:p w14:paraId="1CA3EE54" w14:textId="77777777" w:rsidR="00944147" w:rsidRPr="00244284" w:rsidRDefault="00944147" w:rsidP="000E5164">
            <w:pPr>
              <w:spacing w:after="0" w:line="240" w:lineRule="auto"/>
              <w:rPr>
                <w:sz w:val="20"/>
              </w:rPr>
            </w:pPr>
          </w:p>
        </w:tc>
      </w:tr>
      <w:tr w:rsidR="00944147" w:rsidRPr="00772B70" w14:paraId="79AC5D64" w14:textId="77777777" w:rsidTr="000E5164">
        <w:tc>
          <w:tcPr>
            <w:tcW w:w="1909" w:type="dxa"/>
          </w:tcPr>
          <w:p w14:paraId="48DDEDDE" w14:textId="77777777" w:rsidR="00944147" w:rsidRPr="00980143" w:rsidRDefault="00944147" w:rsidP="000E5164">
            <w:pPr>
              <w:spacing w:after="0" w:line="240" w:lineRule="auto"/>
              <w:rPr>
                <w:sz w:val="20"/>
              </w:rPr>
            </w:pPr>
            <w:r w:rsidRPr="00980143">
              <w:rPr>
                <w:sz w:val="20"/>
              </w:rPr>
              <w:fldChar w:fldCharType="begin" w:fldLock="1"/>
            </w:r>
            <w:r w:rsidR="00372419">
              <w:rPr>
                <w:sz w:val="20"/>
              </w:rPr>
              <w:instrText>ADDIN CSL_CITATION { "citationItems" : [ { "id" : "ITEM-1", "itemData" : { "DOI" : "10.1097/SIH.0b013e31818187d9", "ISBN" : "1559-2332", "ISSN" : "1559-2332", "PMID" : "19088659", "abstract" : "BACKGROUND: Obstetric crises are unexpected and random. Traditionally, medical training for these acute events has included lectures combined with arbitrary clinical experiences. This educational paradigm has inherent limitations. During actual crises insufficient time exists for discussion and analysis of patient care. Our objective was to create a simulation program to fill this experiential gap. METHODS: Ten L&amp;D teams participated in high fidelity simulation training. A team consisted of two or three nurses, one anesthesia resident and one or two obstetric residents. Each team participated in two scenarios; epidural-induced hypotension followed by an amniotic fluid embolism. Each simulation was followed by a facilitated debriefing. All simulations were videotaped. Clinical performances of the obstetric residents were graded by two reviewers using the videotapes and a faculty-developed checklist. Recurrent errors were analyzed and graded using Health Failure Modes Effects Analysis. All team members completed a course evaluation. RESULTS: Performance deficiencies of the obstetric residents were identified by an expert team of reviewers. From this list of errors, the \"most valuable lessons\" requiring further focused teaching were identified and included 1) Poor communication with the pediatric team, 2) Not assuming a leadership role during the code, 3) Poor distribution of workload, and 4) Lack of proper use of low/outlet forceps. Participants reported the simulation course allowed them to learn new skills needed by teams during a crisis. CONCLUSION: Simulated obstetric crises training offers the opportunity for educators to identify specific performance deficits of their residents and the subsequent development of teaching modules to address these weaknesses.", "author" : [ { "dropping-particle" : "", "family" : "Daniels", "given" : "Kay", "non-dropping-particle" : "", "parse-names" : false, "suffix" : "" }, { "dropping-particle" : "", "family" : "Lipman", "given" : "Steven", "non-dropping-particle" : "", "parse-names" : false, "suffix" : "" }, { "dropping-particle" : "", "family" : "Harney", "given" : "Kimberly", "non-dropping-particle" : "", "parse-names" : false, "suffix" : "" }, { "dropping-particle" : "", "family" : "Arafeh", "given" : "Julie", "non-dropping-particle" : "", "parse-names" : false, "suffix" : "" }, { "dropping-particle" : "", "family" : "Druzin", "given" : "Maurice", "non-dropping-particle" : "", "parse-names" : false, "suffix" : "" } ], "container-title" : "Simulation in healthcare : journal of the Society for Simulation in Healthcare", "id" : "ITEM-1", "issue" : "3", "issued" : { "date-parts" : [ [ "2008" ] ] }, "note" : "Good re methods and evaluation bit limited groups and no real comparison", "page" : "154-160", "title" : "Use of simulation based team training for obstetric crises in resident education.", "type" : "article-journal", "volume" : "3" }, "uris" : [ "http://www.mendeley.com/documents/?uuid=2ea74dd7-0d51-4478-aac2-d98d63f6dea1" ] } ], "mendeley" : { "formattedCitation" : "(Daniels, Lipman, Harney, Arafeh, &amp; Druzin, 2008)", "manualFormatting" : "Daniels (2008)", "plainTextFormattedCitation" : "(Daniels, Lipman, Harney, Arafeh, &amp; Druzin, 2008)", "previouslyFormattedCitation" : "(Daniels, Lipman, Harney, Arafeh, &amp; Druzin, 2008)" }, "properties" : { "noteIndex" : 0 }, "schema" : "https://github.com/citation-style-language/schema/raw/master/csl-citation.json" }</w:instrText>
            </w:r>
            <w:r w:rsidRPr="00980143">
              <w:rPr>
                <w:sz w:val="20"/>
              </w:rPr>
              <w:fldChar w:fldCharType="separate"/>
            </w:r>
            <w:r w:rsidRPr="00980143">
              <w:rPr>
                <w:noProof/>
                <w:sz w:val="20"/>
              </w:rPr>
              <w:t>Daniels (2008)</w:t>
            </w:r>
            <w:r w:rsidRPr="00980143">
              <w:rPr>
                <w:sz w:val="20"/>
              </w:rPr>
              <w:fldChar w:fldCharType="end"/>
            </w:r>
          </w:p>
        </w:tc>
        <w:tc>
          <w:tcPr>
            <w:tcW w:w="2161" w:type="dxa"/>
          </w:tcPr>
          <w:p w14:paraId="04FB46DA" w14:textId="77777777" w:rsidR="00944147" w:rsidRPr="00772B70" w:rsidRDefault="00944147">
            <w:pPr>
              <w:spacing w:after="0" w:line="240" w:lineRule="auto"/>
              <w:rPr>
                <w:sz w:val="20"/>
              </w:rPr>
            </w:pPr>
            <w:r>
              <w:rPr>
                <w:sz w:val="20"/>
              </w:rPr>
              <w:t>Labo</w:t>
            </w:r>
            <w:r w:rsidR="00A10DC0">
              <w:rPr>
                <w:sz w:val="20"/>
              </w:rPr>
              <w:t>u</w:t>
            </w:r>
            <w:r>
              <w:rPr>
                <w:sz w:val="20"/>
              </w:rPr>
              <w:t>r and Delivery ward</w:t>
            </w:r>
            <w:r w:rsidR="00E54529">
              <w:rPr>
                <w:sz w:val="20"/>
              </w:rPr>
              <w:t xml:space="preserve">, </w:t>
            </w:r>
            <w:r>
              <w:rPr>
                <w:sz w:val="20"/>
              </w:rPr>
              <w:t>Stamford, US</w:t>
            </w:r>
            <w:r w:rsidR="00E54529">
              <w:rPr>
                <w:sz w:val="20"/>
              </w:rPr>
              <w:t>A</w:t>
            </w:r>
          </w:p>
        </w:tc>
        <w:tc>
          <w:tcPr>
            <w:tcW w:w="2559" w:type="dxa"/>
          </w:tcPr>
          <w:p w14:paraId="36D9CD92" w14:textId="77777777" w:rsidR="00944147" w:rsidRPr="00980143" w:rsidRDefault="00944147">
            <w:pPr>
              <w:spacing w:after="0" w:line="240" w:lineRule="auto"/>
              <w:rPr>
                <w:sz w:val="20"/>
              </w:rPr>
            </w:pPr>
            <w:r w:rsidRPr="00980143">
              <w:rPr>
                <w:sz w:val="20"/>
              </w:rPr>
              <w:t>Nurses</w:t>
            </w:r>
            <w:r w:rsidR="00A10DC0">
              <w:rPr>
                <w:sz w:val="20"/>
              </w:rPr>
              <w:t>,</w:t>
            </w:r>
            <w:r w:rsidRPr="00980143">
              <w:rPr>
                <w:sz w:val="20"/>
              </w:rPr>
              <w:t xml:space="preserve"> </w:t>
            </w:r>
            <w:r w:rsidR="00A10DC0">
              <w:rPr>
                <w:sz w:val="20"/>
              </w:rPr>
              <w:t>m</w:t>
            </w:r>
            <w:r w:rsidRPr="00980143">
              <w:rPr>
                <w:sz w:val="20"/>
              </w:rPr>
              <w:t>idwives</w:t>
            </w:r>
            <w:r w:rsidR="00A10DC0">
              <w:rPr>
                <w:sz w:val="20"/>
              </w:rPr>
              <w:t xml:space="preserve">, </w:t>
            </w:r>
            <w:r w:rsidR="00A10DC0" w:rsidRPr="00980143">
              <w:rPr>
                <w:sz w:val="20"/>
              </w:rPr>
              <w:t xml:space="preserve"> </w:t>
            </w:r>
            <w:r w:rsidR="00A10DC0">
              <w:rPr>
                <w:sz w:val="20"/>
              </w:rPr>
              <w:t>o</w:t>
            </w:r>
            <w:r w:rsidRPr="00980143">
              <w:rPr>
                <w:sz w:val="20"/>
              </w:rPr>
              <w:t>bstetricians</w:t>
            </w:r>
            <w:r w:rsidR="00A10DC0">
              <w:rPr>
                <w:sz w:val="20"/>
              </w:rPr>
              <w:t>, a</w:t>
            </w:r>
            <w:r w:rsidR="00A10DC0" w:rsidRPr="00980143">
              <w:rPr>
                <w:sz w:val="20"/>
              </w:rPr>
              <w:t>naesthetists</w:t>
            </w:r>
            <w:r w:rsidR="00A10DC0">
              <w:rPr>
                <w:sz w:val="20"/>
              </w:rPr>
              <w:t xml:space="preserve"> </w:t>
            </w:r>
            <w:r>
              <w:rPr>
                <w:sz w:val="20"/>
              </w:rPr>
              <w:t>(n=49)</w:t>
            </w:r>
          </w:p>
        </w:tc>
        <w:tc>
          <w:tcPr>
            <w:tcW w:w="3745" w:type="dxa"/>
          </w:tcPr>
          <w:p w14:paraId="5CB0329A" w14:textId="77777777" w:rsidR="00944147" w:rsidRPr="00772B70" w:rsidRDefault="00944147" w:rsidP="00666EED">
            <w:pPr>
              <w:spacing w:after="0" w:line="240" w:lineRule="auto"/>
              <w:rPr>
                <w:sz w:val="20"/>
              </w:rPr>
            </w:pPr>
            <w:r w:rsidRPr="00547663">
              <w:rPr>
                <w:sz w:val="20"/>
              </w:rPr>
              <w:t>Simulation</w:t>
            </w:r>
            <w:r>
              <w:rPr>
                <w:sz w:val="20"/>
              </w:rPr>
              <w:t xml:space="preserve"> based training for </w:t>
            </w:r>
            <w:r w:rsidR="00E54529">
              <w:rPr>
                <w:sz w:val="20"/>
              </w:rPr>
              <w:t xml:space="preserve">interprofessional </w:t>
            </w:r>
            <w:r>
              <w:rPr>
                <w:sz w:val="20"/>
              </w:rPr>
              <w:t>teams.  Two scenarios f</w:t>
            </w:r>
            <w:r w:rsidRPr="009738EE">
              <w:rPr>
                <w:sz w:val="20"/>
              </w:rPr>
              <w:t>ollowed by a facilitated debriefing</w:t>
            </w:r>
            <w:r>
              <w:rPr>
                <w:sz w:val="20"/>
              </w:rPr>
              <w:t xml:space="preserve"> </w:t>
            </w:r>
          </w:p>
        </w:tc>
        <w:tc>
          <w:tcPr>
            <w:tcW w:w="3828" w:type="dxa"/>
          </w:tcPr>
          <w:p w14:paraId="6E92329B" w14:textId="77777777" w:rsidR="00944147" w:rsidRPr="00772B70" w:rsidRDefault="00944147" w:rsidP="000E5164">
            <w:pPr>
              <w:spacing w:after="0" w:line="240" w:lineRule="auto"/>
              <w:rPr>
                <w:sz w:val="20"/>
              </w:rPr>
            </w:pPr>
            <w:r>
              <w:rPr>
                <w:sz w:val="20"/>
              </w:rPr>
              <w:t xml:space="preserve">Paper reports evaluation </w:t>
            </w:r>
            <w:r w:rsidRPr="00547663">
              <w:rPr>
                <w:sz w:val="20"/>
              </w:rPr>
              <w:t>only of the medical residents in the group</w:t>
            </w:r>
            <w:r w:rsidR="00666EED" w:rsidRPr="009738EE">
              <w:rPr>
                <w:sz w:val="20"/>
              </w:rPr>
              <w:t>. All simulations were videotaped</w:t>
            </w:r>
            <w:r w:rsidR="00666EED">
              <w:rPr>
                <w:sz w:val="20"/>
              </w:rPr>
              <w:t xml:space="preserve">.    </w:t>
            </w:r>
          </w:p>
        </w:tc>
      </w:tr>
      <w:tr w:rsidR="00944147" w:rsidRPr="00772B70" w14:paraId="4E58FC66" w14:textId="77777777" w:rsidTr="000E5164">
        <w:tc>
          <w:tcPr>
            <w:tcW w:w="1909" w:type="dxa"/>
          </w:tcPr>
          <w:p w14:paraId="6487B38C" w14:textId="77777777" w:rsidR="00944147" w:rsidRPr="00980143" w:rsidRDefault="00944147" w:rsidP="000E5164">
            <w:pPr>
              <w:spacing w:after="0" w:line="240" w:lineRule="auto"/>
              <w:rPr>
                <w:sz w:val="20"/>
              </w:rPr>
            </w:pPr>
            <w:r w:rsidRPr="00980143">
              <w:rPr>
                <w:sz w:val="20"/>
              </w:rPr>
              <w:fldChar w:fldCharType="begin" w:fldLock="1"/>
            </w:r>
            <w:r w:rsidR="00372419">
              <w:rPr>
                <w:sz w:val="20"/>
              </w:rPr>
              <w:instrText>ADDIN CSL_CITATION { "citationItems" : [ { "id" : "ITEM-1", "itemData" : { "DOI" : "10.1080/13561820802038831", "ISSN" : "1356-1820", "author" : [ { "dropping-particle" : "", "family" : "Haller", "given" : "Guy", "non-dropping-particle" : "", "parse-names" : false, "suffix" : "" }, { "dropping-particle" : "", "family" : "Morales", "given" : "Michel", "non-dropping-particle" : "", "parse-names" : false, "suffix" : "" }, { "dropping-particle" : "", "family" : "Pfister", "given" : "Ricardo", "non-dropping-particle" : "", "parse-names" : false, "suffix" : "" }, { "dropping-particle" : "", "family" : "Garnerin", "given" : "Philippe", "non-dropping-particle" : "", "parse-names" : false, "suffix" : "" }, { "dropping-particle" : "", "family" : "Chipp", "given" : "Pascale", "non-dropping-particle" : "", "parse-names" : false, "suffix" : "" }, { "dropping-particle" : "", "family" : "Guillemot", "given" : "Veronique", "non-dropping-particle" : "", "parse-names" : false, "suffix" : "" }, { "dropping-particle" : "", "family" : "Millart", "given" : "Virginie", "non-dropping-particle" : "", "parse-names" : false, "suffix" : "" }, { "dropping-particle" : "", "family" : "Berner", "given" : "Michel", "non-dropping-particle" : "", "parse-names" : false, "suffix" : "" }, { "dropping-particle" : "", "family" : "Irion", "given" : "Olivier", "non-dropping-particle" : "", "parse-names" : false, "suffix" : "" }, { "dropping-particle" : "", "family" : "Clergue", "given" : "Fran\u00e7ois", "non-dropping-particle" : "", "parse-names" : false, "suffix" : "" }, { "dropping-particle" : "", "family" : "Kern", "given" : "Christian", "non-dropping-particle" : "", "parse-names" : false, "suffix" : "" } ], "container-title" : "Journal of Interprofessional Care", "id" : "ITEM-1", "issue" : "5", "issued" : { "date-parts" : [ [ "2008" ] ] }, "page" : "545-548", "title" : "Improving interprofessional teamwork in obstetrics: A Crew Resource Management based training programme", "type" : "article-journal", "volume" : "22" }, "uris" : [ "http://www.mendeley.com/documents/?uuid=d80d4034-c6d8-4786-8e8d-e98d79858098" ] } ], "mendeley" : { "formattedCitation" : "(Haller et al., 2008)", "manualFormatting" : "Haller (2008)", "plainTextFormattedCitation" : "(Haller et al., 2008)", "previouslyFormattedCitation" : "(Haller et al., 2008)" }, "properties" : { "noteIndex" : 0 }, "schema" : "https://github.com/citation-style-language/schema/raw/master/csl-citation.json" }</w:instrText>
            </w:r>
            <w:r w:rsidRPr="00980143">
              <w:rPr>
                <w:sz w:val="20"/>
              </w:rPr>
              <w:fldChar w:fldCharType="separate"/>
            </w:r>
            <w:r w:rsidRPr="00980143">
              <w:rPr>
                <w:noProof/>
                <w:sz w:val="20"/>
              </w:rPr>
              <w:t>Haller (2008)</w:t>
            </w:r>
            <w:r w:rsidRPr="00980143">
              <w:rPr>
                <w:sz w:val="20"/>
              </w:rPr>
              <w:fldChar w:fldCharType="end"/>
            </w:r>
          </w:p>
        </w:tc>
        <w:tc>
          <w:tcPr>
            <w:tcW w:w="2161" w:type="dxa"/>
          </w:tcPr>
          <w:p w14:paraId="44FFE331" w14:textId="77777777" w:rsidR="00944147" w:rsidRPr="00772B70" w:rsidRDefault="00856F01" w:rsidP="000E5164">
            <w:pPr>
              <w:spacing w:after="0" w:line="240" w:lineRule="auto"/>
              <w:rPr>
                <w:sz w:val="20"/>
              </w:rPr>
            </w:pPr>
            <w:r>
              <w:rPr>
                <w:sz w:val="20"/>
              </w:rPr>
              <w:t>University affiliated hospital</w:t>
            </w:r>
            <w:r w:rsidR="00E54529">
              <w:rPr>
                <w:sz w:val="20"/>
              </w:rPr>
              <w:t xml:space="preserve">, </w:t>
            </w:r>
            <w:r w:rsidR="00944147">
              <w:rPr>
                <w:sz w:val="20"/>
              </w:rPr>
              <w:t>Geneva, Switzerland</w:t>
            </w:r>
          </w:p>
        </w:tc>
        <w:tc>
          <w:tcPr>
            <w:tcW w:w="2559" w:type="dxa"/>
          </w:tcPr>
          <w:p w14:paraId="27BBA6C5" w14:textId="77777777" w:rsidR="00944147" w:rsidRPr="00980143" w:rsidRDefault="00944147" w:rsidP="00856F01">
            <w:pPr>
              <w:spacing w:after="0" w:line="240" w:lineRule="auto"/>
              <w:rPr>
                <w:sz w:val="20"/>
              </w:rPr>
            </w:pPr>
            <w:r w:rsidRPr="00980143">
              <w:rPr>
                <w:sz w:val="20"/>
              </w:rPr>
              <w:t>Nurses, midwives</w:t>
            </w:r>
            <w:r w:rsidR="00856F01">
              <w:rPr>
                <w:sz w:val="20"/>
              </w:rPr>
              <w:t>, technicians</w:t>
            </w:r>
            <w:r w:rsidRPr="00980143">
              <w:rPr>
                <w:sz w:val="20"/>
              </w:rPr>
              <w:t xml:space="preserve">, </w:t>
            </w:r>
            <w:r w:rsidR="00856F01">
              <w:rPr>
                <w:sz w:val="20"/>
              </w:rPr>
              <w:t>d</w:t>
            </w:r>
            <w:r w:rsidRPr="00980143">
              <w:rPr>
                <w:sz w:val="20"/>
              </w:rPr>
              <w:t>octors</w:t>
            </w:r>
            <w:r>
              <w:rPr>
                <w:sz w:val="20"/>
              </w:rPr>
              <w:t xml:space="preserve"> (n=239)</w:t>
            </w:r>
          </w:p>
        </w:tc>
        <w:tc>
          <w:tcPr>
            <w:tcW w:w="3745" w:type="dxa"/>
          </w:tcPr>
          <w:p w14:paraId="64F9907B" w14:textId="77777777" w:rsidR="00944147" w:rsidRPr="001A250F" w:rsidRDefault="00944147" w:rsidP="000E5164">
            <w:pPr>
              <w:spacing w:after="0" w:line="240" w:lineRule="auto"/>
              <w:rPr>
                <w:sz w:val="20"/>
              </w:rPr>
            </w:pPr>
            <w:r w:rsidRPr="001A250F">
              <w:rPr>
                <w:sz w:val="20"/>
              </w:rPr>
              <w:t xml:space="preserve">Used a CRM (Crew Resource Management) approach based on commercial aviation </w:t>
            </w:r>
            <w:r>
              <w:rPr>
                <w:sz w:val="20"/>
              </w:rPr>
              <w:t xml:space="preserve">methods.  </w:t>
            </w:r>
            <w:r w:rsidRPr="001A250F">
              <w:rPr>
                <w:sz w:val="20"/>
              </w:rPr>
              <w:t xml:space="preserve">Produced </w:t>
            </w:r>
            <w:r>
              <w:rPr>
                <w:sz w:val="20"/>
              </w:rPr>
              <w:t xml:space="preserve">a </w:t>
            </w:r>
            <w:r w:rsidRPr="001A250F">
              <w:rPr>
                <w:sz w:val="20"/>
              </w:rPr>
              <w:t xml:space="preserve">film showing errors </w:t>
            </w:r>
            <w:r>
              <w:rPr>
                <w:sz w:val="20"/>
              </w:rPr>
              <w:t xml:space="preserve">and included role play </w:t>
            </w:r>
            <w:r w:rsidRPr="001A250F">
              <w:rPr>
                <w:sz w:val="20"/>
              </w:rPr>
              <w:t>but not simulation</w:t>
            </w:r>
          </w:p>
        </w:tc>
        <w:tc>
          <w:tcPr>
            <w:tcW w:w="3828" w:type="dxa"/>
          </w:tcPr>
          <w:p w14:paraId="5528B25F" w14:textId="77777777" w:rsidR="00944147" w:rsidRPr="001A250F" w:rsidRDefault="00944147" w:rsidP="000E5164">
            <w:pPr>
              <w:spacing w:after="0" w:line="240" w:lineRule="auto"/>
              <w:rPr>
                <w:sz w:val="20"/>
              </w:rPr>
            </w:pPr>
            <w:r>
              <w:rPr>
                <w:sz w:val="20"/>
              </w:rPr>
              <w:t xml:space="preserve">The paper only reports </w:t>
            </w:r>
            <w:r w:rsidRPr="001A250F">
              <w:rPr>
                <w:sz w:val="20"/>
              </w:rPr>
              <w:t>participants’ satisfaction with training</w:t>
            </w:r>
          </w:p>
          <w:p w14:paraId="154FD1BD" w14:textId="77777777" w:rsidR="00944147" w:rsidRPr="001A250F" w:rsidRDefault="00944147" w:rsidP="000E5164">
            <w:pPr>
              <w:spacing w:after="0" w:line="240" w:lineRule="auto"/>
              <w:rPr>
                <w:sz w:val="20"/>
              </w:rPr>
            </w:pPr>
          </w:p>
          <w:p w14:paraId="322DF05D" w14:textId="77777777" w:rsidR="00944147" w:rsidRPr="001A250F" w:rsidRDefault="00944147" w:rsidP="000E5164">
            <w:pPr>
              <w:spacing w:after="0" w:line="240" w:lineRule="auto"/>
              <w:rPr>
                <w:sz w:val="20"/>
              </w:rPr>
            </w:pPr>
          </w:p>
          <w:p w14:paraId="276AFC2C" w14:textId="77777777" w:rsidR="00944147" w:rsidRPr="001A250F" w:rsidRDefault="00944147" w:rsidP="000E5164">
            <w:pPr>
              <w:spacing w:after="0" w:line="240" w:lineRule="auto"/>
              <w:rPr>
                <w:sz w:val="20"/>
              </w:rPr>
            </w:pPr>
          </w:p>
        </w:tc>
      </w:tr>
      <w:tr w:rsidR="00944147" w:rsidRPr="00772B70" w14:paraId="00D3FEEC" w14:textId="77777777" w:rsidTr="000E5164">
        <w:tc>
          <w:tcPr>
            <w:tcW w:w="1909" w:type="dxa"/>
          </w:tcPr>
          <w:p w14:paraId="46D7BBC8" w14:textId="77777777" w:rsidR="00944147" w:rsidRPr="00980143" w:rsidRDefault="00944147" w:rsidP="000E5164">
            <w:pPr>
              <w:spacing w:after="0" w:line="240" w:lineRule="auto"/>
              <w:rPr>
                <w:sz w:val="20"/>
              </w:rPr>
            </w:pPr>
            <w:r w:rsidRPr="00980143">
              <w:rPr>
                <w:sz w:val="20"/>
              </w:rPr>
              <w:fldChar w:fldCharType="begin" w:fldLock="1"/>
            </w:r>
            <w:r w:rsidR="00372419">
              <w:rPr>
                <w:sz w:val="20"/>
              </w:rPr>
              <w:instrText>ADDIN CSL_CITATION { "citationItems" : [ { "id" : "ITEM-1", "itemData" : { "DOI" : "10.1097/JPN.0b013e3181a1bf07", "ISSN" : "0893-2190", "author" : [ { "dropping-particle" : "", "family" : "MacEachin", "given" : "S.R.", "non-dropping-particle" : "", "parse-names" : false, "suffix" : "" }, { "dropping-particle" : "", "family" : "Lopez", "given" : "C.M.", "non-dropping-particle" : "", "parse-names" : false, "suffix" : "" }, { "dropping-particle" : "", "family" : "Powell", "given" : "K.J.", "non-dropping-particle" : "", "parse-names" : false, "suffix" : "" }, { "dropping-particle" : "", "family" : "Corbett", "given" : "N.L.", "non-dropping-particle" : "", "parse-names" : false, "suffix" : "" } ], "container-title" : "Journal Perinatal Neonatal Nursing", "id" : "ITEM-1", "issue" : "4", "issued" : { "date-parts" : [ [ "2009" ] ] }, "note" : "In right area therefor consider citing but evaluation is feedback on training programme and safety perceptions therefore weak.", "page" : "314-323", "title" : "The Fetal Heart Rate Collaborative Practice Project", "type" : "article-journal", "volume" : "23" }, "uris" : [ "http://www.mendeley.com/documents/?uuid=1771a9c1-5f90-4414-b0bb-46b25d393f1f" ] } ], "mendeley" : { "formattedCitation" : "(MacEachin, Lopez, Powell, &amp; Corbett, 2009)", "manualFormatting" : "MacEachin (2009)", "plainTextFormattedCitation" : "(MacEachin, Lopez, Powell, &amp; Corbett, 2009)", "previouslyFormattedCitation" : "(MacEachin, Lopez, Powell, &amp; Corbett, 2009)" }, "properties" : { "noteIndex" : 0 }, "schema" : "https://github.com/citation-style-language/schema/raw/master/csl-citation.json" }</w:instrText>
            </w:r>
            <w:r w:rsidRPr="00980143">
              <w:rPr>
                <w:sz w:val="20"/>
              </w:rPr>
              <w:fldChar w:fldCharType="separate"/>
            </w:r>
            <w:r w:rsidRPr="00980143">
              <w:rPr>
                <w:noProof/>
                <w:sz w:val="20"/>
              </w:rPr>
              <w:t>MacEachin (2009)</w:t>
            </w:r>
            <w:r w:rsidRPr="00980143">
              <w:rPr>
                <w:sz w:val="20"/>
              </w:rPr>
              <w:fldChar w:fldCharType="end"/>
            </w:r>
          </w:p>
        </w:tc>
        <w:tc>
          <w:tcPr>
            <w:tcW w:w="2161" w:type="dxa"/>
          </w:tcPr>
          <w:p w14:paraId="5D4BC29E" w14:textId="77777777" w:rsidR="00944147" w:rsidRPr="00772B70" w:rsidRDefault="00944147">
            <w:pPr>
              <w:spacing w:after="0" w:line="240" w:lineRule="auto"/>
              <w:rPr>
                <w:sz w:val="20"/>
              </w:rPr>
            </w:pPr>
            <w:r>
              <w:rPr>
                <w:sz w:val="20"/>
              </w:rPr>
              <w:t>Kaiser Permanente system</w:t>
            </w:r>
            <w:r w:rsidR="00E54529">
              <w:rPr>
                <w:sz w:val="20"/>
              </w:rPr>
              <w:t xml:space="preserve">, </w:t>
            </w:r>
            <w:r>
              <w:rPr>
                <w:sz w:val="20"/>
              </w:rPr>
              <w:t>California, US</w:t>
            </w:r>
          </w:p>
        </w:tc>
        <w:tc>
          <w:tcPr>
            <w:tcW w:w="2559" w:type="dxa"/>
          </w:tcPr>
          <w:p w14:paraId="3E7614DE" w14:textId="77777777" w:rsidR="00944147" w:rsidRPr="00980143" w:rsidRDefault="00944147">
            <w:pPr>
              <w:spacing w:after="0" w:line="240" w:lineRule="auto"/>
              <w:rPr>
                <w:sz w:val="20"/>
              </w:rPr>
            </w:pPr>
            <w:r w:rsidRPr="00980143">
              <w:rPr>
                <w:sz w:val="20"/>
              </w:rPr>
              <w:t xml:space="preserve">Nurses, certified midwives and physicians as trainers </w:t>
            </w:r>
            <w:r w:rsidR="00A10DC0">
              <w:rPr>
                <w:sz w:val="20"/>
              </w:rPr>
              <w:t xml:space="preserve">(offered </w:t>
            </w:r>
            <w:r w:rsidRPr="00980143">
              <w:rPr>
                <w:sz w:val="20"/>
              </w:rPr>
              <w:t>to all staff</w:t>
            </w:r>
            <w:r w:rsidR="00A10DC0">
              <w:rPr>
                <w:sz w:val="20"/>
              </w:rPr>
              <w:t xml:space="preserve">, </w:t>
            </w:r>
            <w:r>
              <w:rPr>
                <w:sz w:val="20"/>
              </w:rPr>
              <w:t>n=1838)</w:t>
            </w:r>
          </w:p>
        </w:tc>
        <w:tc>
          <w:tcPr>
            <w:tcW w:w="3745" w:type="dxa"/>
          </w:tcPr>
          <w:p w14:paraId="530B70F3" w14:textId="77777777" w:rsidR="00944147" w:rsidRPr="00772B70" w:rsidRDefault="00944147" w:rsidP="000E5164">
            <w:pPr>
              <w:spacing w:after="0" w:line="240" w:lineRule="auto"/>
              <w:rPr>
                <w:sz w:val="20"/>
              </w:rPr>
            </w:pPr>
            <w:r w:rsidRPr="00AF2CCA">
              <w:rPr>
                <w:sz w:val="20"/>
              </w:rPr>
              <w:t>Fetal monitoring training</w:t>
            </w:r>
            <w:r>
              <w:rPr>
                <w:sz w:val="20"/>
              </w:rPr>
              <w:t xml:space="preserve"> programme.  IP collaboration to create multi-media training package; IP champions (train the trainer) then roll out across system </w:t>
            </w:r>
          </w:p>
        </w:tc>
        <w:tc>
          <w:tcPr>
            <w:tcW w:w="3828" w:type="dxa"/>
          </w:tcPr>
          <w:p w14:paraId="78F8EE1E" w14:textId="77777777" w:rsidR="00944147" w:rsidRPr="00AF2CCA" w:rsidRDefault="00944147" w:rsidP="000E5164">
            <w:pPr>
              <w:spacing w:after="0" w:line="240" w:lineRule="auto"/>
              <w:rPr>
                <w:sz w:val="20"/>
              </w:rPr>
            </w:pPr>
            <w:r>
              <w:rPr>
                <w:sz w:val="20"/>
              </w:rPr>
              <w:t xml:space="preserve">Evaluation is based on </w:t>
            </w:r>
            <w:r w:rsidRPr="00AF2CCA">
              <w:rPr>
                <w:sz w:val="20"/>
              </w:rPr>
              <w:t>feedback on training programme and safety perceptions.</w:t>
            </w:r>
            <w:r w:rsidR="00E54529">
              <w:rPr>
                <w:sz w:val="20"/>
              </w:rPr>
              <w:t xml:space="preserve"> </w:t>
            </w:r>
            <w:r>
              <w:rPr>
                <w:sz w:val="20"/>
              </w:rPr>
              <w:t>Data from b</w:t>
            </w:r>
            <w:r w:rsidRPr="00AF2CCA">
              <w:rPr>
                <w:sz w:val="20"/>
              </w:rPr>
              <w:t>aseline 2002 and four years post intervention</w:t>
            </w:r>
            <w:r>
              <w:rPr>
                <w:sz w:val="20"/>
              </w:rPr>
              <w:t>.</w:t>
            </w:r>
            <w:r w:rsidRPr="00AF2CCA">
              <w:rPr>
                <w:sz w:val="20"/>
              </w:rPr>
              <w:t xml:space="preserve"> </w:t>
            </w:r>
          </w:p>
        </w:tc>
      </w:tr>
      <w:tr w:rsidR="00944147" w:rsidRPr="00772B70" w14:paraId="6046034E" w14:textId="77777777" w:rsidTr="000E5164">
        <w:tc>
          <w:tcPr>
            <w:tcW w:w="1909" w:type="dxa"/>
          </w:tcPr>
          <w:p w14:paraId="5FE74753" w14:textId="77777777" w:rsidR="00944147" w:rsidRPr="00980143" w:rsidRDefault="00944147">
            <w:pPr>
              <w:spacing w:after="0" w:line="240" w:lineRule="auto"/>
              <w:rPr>
                <w:sz w:val="20"/>
              </w:rPr>
            </w:pPr>
            <w:r w:rsidRPr="00980143">
              <w:rPr>
                <w:sz w:val="20"/>
              </w:rPr>
              <w:fldChar w:fldCharType="begin" w:fldLock="1"/>
            </w:r>
            <w:r w:rsidR="00372419">
              <w:rPr>
                <w:sz w:val="20"/>
              </w:rPr>
              <w:instrText>ADDIN CSL_CITATION { "citationItems" : [ { "id" : "ITEM-1", "itemData" : { "DOI" : "10.3928/01484834-20120127-02", "ISBN" : "0148-4834", "ISSN" : "0148-4834", "PMID" : "22283152", "abstract" : "This program evaluation was designed to assess whether a transdisciplinary teamwork simulation experience improves collaborative attitudes among women's health students toward the goals of reducing medical errors and improving patient outcomes. This program evaluation used a pretest-posttest comparative design to measure changes in collaborative attitudes among 35 multidisciplinary women's health students before and after a transdisciplinary simulation experience. Collaborative attitudes were measured by the Team Attitudes Questionnaire. Data analysis consisted of descriptive analysis, paired t tests, and post hoc item analysis. Findings suggest significant increases in collaborative attitudes for mutual support and communication but no significant increases in attitudes for structure, situation monitoring, or leadership from pretest to posttest. Trans-disciplinary simulation experiences among women's health students may enhance mutual support and communication and promote better patient outcomes. Future research should focus on mechanisms to facilitate improvements in structure, situation monitoring, and leadership.", "author" : [ { "dropping-particle" : "", "family" : "Posmontier", "given" : "Bobbie", "non-dropping-particle" : "", "parse-names" : false, "suffix" : "" }, { "dropping-particle" : "", "family" : "Montgomery", "given" : "Kymberlee", "non-dropping-particle" : "", "parse-names" : false, "suffix" : "" }, { "dropping-particle" : "", "family" : "Smith Glasgow", "given" : "Mary Ellen", "non-dropping-particle" : "", "parse-names" : false, "suffix" : "" }, { "dropping-particle" : "", "family" : "Montgomery", "given" : "Owen C.", "non-dropping-particle" : "", "parse-names" : false, "suffix" : "" }, { "dropping-particle" : "", "family" : "Morse", "given" : "Kate", "non-dropping-particle" : "", "parse-names" : false, "suffix" : "" } ], "container-title" : "Journal of Nursing Education", "id" : "ITEM-1", "issue" : "3", "issued" : { "date-parts" : [ [ "2012" ] ] }, "note" : "Look at why rejected. Could be ok for this study. \nIncludes all profs. Sim of emergency sit with team work outcomes\n\nRe-read - although uses avoided tool to measure pre test post test it is attitudes to Different aspects of working and all self reported hence no outcome measures. Think this is why excluded in original review.", "page" : "176-179", "title" : "Transdisciplinary Teamwork Simulation in Obstetrics\u2013Gynecology Health Care Education", "type" : "article-journal", "volume" : "51" }, "uris" : [ "http://www.mendeley.com/documents/?uuid=888819b5-7be5-4f9f-b8c2-c1951f80646c" ] } ], "mendeley" : { "formattedCitation" : "(Posmontier, Montgomery, Smith Glasgow, Montgomery, &amp; Morse, 2012)", "manualFormatting" : "Posmontier (2012)", "plainTextFormattedCitation" : "(Posmontier, Montgomery, Smith Glasgow, Montgomery, &amp; Morse, 2012)", "previouslyFormattedCitation" : "(Posmontier, Montgomery, Smith Glasgow, Montgomery, &amp; Morse, 2012)" }, "properties" : { "noteIndex" : 0 }, "schema" : "https://github.com/citation-style-language/schema/raw/master/csl-citation.json" }</w:instrText>
            </w:r>
            <w:r w:rsidRPr="00980143">
              <w:rPr>
                <w:sz w:val="20"/>
              </w:rPr>
              <w:fldChar w:fldCharType="separate"/>
            </w:r>
            <w:r w:rsidRPr="00980143">
              <w:rPr>
                <w:noProof/>
                <w:sz w:val="20"/>
              </w:rPr>
              <w:t>Posmontier (2012)</w:t>
            </w:r>
            <w:r w:rsidRPr="00980143">
              <w:rPr>
                <w:sz w:val="20"/>
              </w:rPr>
              <w:fldChar w:fldCharType="end"/>
            </w:r>
          </w:p>
        </w:tc>
        <w:tc>
          <w:tcPr>
            <w:tcW w:w="2161" w:type="dxa"/>
          </w:tcPr>
          <w:p w14:paraId="46A81FB5" w14:textId="77777777" w:rsidR="00944147" w:rsidRDefault="00944147" w:rsidP="000E5164">
            <w:pPr>
              <w:spacing w:after="0" w:line="240" w:lineRule="auto"/>
              <w:rPr>
                <w:sz w:val="20"/>
              </w:rPr>
            </w:pPr>
            <w:r>
              <w:rPr>
                <w:sz w:val="20"/>
              </w:rPr>
              <w:t>Philadelphia, US</w:t>
            </w:r>
          </w:p>
          <w:p w14:paraId="3AD53EEB" w14:textId="77777777" w:rsidR="00944147" w:rsidRPr="00772B70" w:rsidRDefault="00944147" w:rsidP="000E5164">
            <w:pPr>
              <w:spacing w:after="0" w:line="240" w:lineRule="auto"/>
              <w:rPr>
                <w:sz w:val="20"/>
              </w:rPr>
            </w:pPr>
          </w:p>
        </w:tc>
        <w:tc>
          <w:tcPr>
            <w:tcW w:w="2559" w:type="dxa"/>
          </w:tcPr>
          <w:p w14:paraId="21DB80E2" w14:textId="77777777" w:rsidR="00944147" w:rsidRPr="00980143" w:rsidRDefault="00AA5023" w:rsidP="007E2BCF">
            <w:pPr>
              <w:spacing w:after="0" w:line="240" w:lineRule="auto"/>
              <w:rPr>
                <w:sz w:val="20"/>
              </w:rPr>
            </w:pPr>
            <w:r w:rsidRPr="00980143">
              <w:rPr>
                <w:sz w:val="20"/>
              </w:rPr>
              <w:t>O</w:t>
            </w:r>
            <w:r>
              <w:rPr>
                <w:sz w:val="20"/>
              </w:rPr>
              <w:t>bstetricians</w:t>
            </w:r>
            <w:r w:rsidR="00944147" w:rsidRPr="00980143">
              <w:rPr>
                <w:sz w:val="20"/>
              </w:rPr>
              <w:t>, nurse practitioner</w:t>
            </w:r>
            <w:r w:rsidR="007E2BCF">
              <w:rPr>
                <w:sz w:val="20"/>
              </w:rPr>
              <w:t>s</w:t>
            </w:r>
            <w:r w:rsidR="00944147" w:rsidRPr="00980143">
              <w:rPr>
                <w:sz w:val="20"/>
              </w:rPr>
              <w:t>, nurse student</w:t>
            </w:r>
            <w:r w:rsidR="007E2BCF">
              <w:rPr>
                <w:sz w:val="20"/>
              </w:rPr>
              <w:t>s</w:t>
            </w:r>
            <w:r w:rsidR="00944147" w:rsidRPr="00980143">
              <w:rPr>
                <w:sz w:val="20"/>
              </w:rPr>
              <w:t>, physician assistants</w:t>
            </w:r>
            <w:r w:rsidR="00944147">
              <w:rPr>
                <w:sz w:val="20"/>
              </w:rPr>
              <w:t xml:space="preserve"> (n=35)</w:t>
            </w:r>
          </w:p>
        </w:tc>
        <w:tc>
          <w:tcPr>
            <w:tcW w:w="3745" w:type="dxa"/>
          </w:tcPr>
          <w:p w14:paraId="7CEC2AD3" w14:textId="77777777" w:rsidR="00944147" w:rsidRPr="00244284" w:rsidRDefault="00A10DC0" w:rsidP="000E5164">
            <w:pPr>
              <w:spacing w:after="0" w:line="240" w:lineRule="auto"/>
              <w:rPr>
                <w:sz w:val="20"/>
              </w:rPr>
            </w:pPr>
            <w:r>
              <w:rPr>
                <w:sz w:val="20"/>
              </w:rPr>
              <w:t>T</w:t>
            </w:r>
            <w:r w:rsidR="00944147" w:rsidRPr="00244284">
              <w:rPr>
                <w:sz w:val="20"/>
              </w:rPr>
              <w:t>eamwork simulation</w:t>
            </w:r>
            <w:r w:rsidR="00944147">
              <w:rPr>
                <w:sz w:val="20"/>
              </w:rPr>
              <w:t xml:space="preserve"> of an o</w:t>
            </w:r>
            <w:r w:rsidR="00944147" w:rsidRPr="00244284">
              <w:rPr>
                <w:sz w:val="20"/>
              </w:rPr>
              <w:t xml:space="preserve">bstetric emergency </w:t>
            </w:r>
          </w:p>
        </w:tc>
        <w:tc>
          <w:tcPr>
            <w:tcW w:w="3828" w:type="dxa"/>
          </w:tcPr>
          <w:p w14:paraId="0B33E0DC" w14:textId="77777777" w:rsidR="00944147" w:rsidRPr="00244284" w:rsidRDefault="00944147" w:rsidP="000E5164">
            <w:pPr>
              <w:spacing w:after="0" w:line="240" w:lineRule="auto"/>
              <w:rPr>
                <w:sz w:val="20"/>
              </w:rPr>
            </w:pPr>
            <w:r>
              <w:rPr>
                <w:sz w:val="20"/>
              </w:rPr>
              <w:t>P</w:t>
            </w:r>
            <w:r w:rsidRPr="00244284">
              <w:rPr>
                <w:sz w:val="20"/>
              </w:rPr>
              <w:t>re-test/ post-test measures were self-report</w:t>
            </w:r>
            <w:r>
              <w:rPr>
                <w:sz w:val="20"/>
              </w:rPr>
              <w:t xml:space="preserve"> by students.  </w:t>
            </w:r>
            <w:r w:rsidRPr="00244284">
              <w:rPr>
                <w:sz w:val="20"/>
              </w:rPr>
              <w:t xml:space="preserve">Findings show that intervention enhanced mutual support and communication but no significant increase in attitudes for structure, situation monitoring, and leadership. </w:t>
            </w:r>
          </w:p>
        </w:tc>
      </w:tr>
      <w:tr w:rsidR="00944147" w:rsidRPr="00772B70" w14:paraId="4CBE8A56" w14:textId="77777777" w:rsidTr="000E5164">
        <w:tc>
          <w:tcPr>
            <w:tcW w:w="1909" w:type="dxa"/>
          </w:tcPr>
          <w:p w14:paraId="78F9A7B1" w14:textId="77777777" w:rsidR="00944147" w:rsidRPr="00980143" w:rsidRDefault="00944147">
            <w:pPr>
              <w:spacing w:after="0" w:line="240" w:lineRule="auto"/>
              <w:rPr>
                <w:sz w:val="20"/>
              </w:rPr>
            </w:pPr>
            <w:r w:rsidRPr="00980143">
              <w:rPr>
                <w:sz w:val="20"/>
              </w:rPr>
              <w:fldChar w:fldCharType="begin" w:fldLock="1"/>
            </w:r>
            <w:r w:rsidR="00372419">
              <w:rPr>
                <w:sz w:val="20"/>
              </w:rPr>
              <w:instrText>ADDIN CSL_CITATION { "citationItems" : [ { "id" : "ITEM-1", "itemData" : { "abstract" : "The Maternity Crisis Resource Management (MaCRM) programme for midwives and doctors was developed in response to the critical need to address unacceptable levels of preventable adverse events in maternity care, a high proportion of which result from poor communication between medical and midwifery staff. Quantitative and qualitative methods were used in this study to explore the outcomes for programme participants in terms of their satisfaction and importantly, the application of their learnings in the complex clinical environment of the birth suite. MaCRM graduates have pre-empted some serious complications, and dealt effectively with complications over which they had no control. An important outcome of this study is the reinforcement of the urgent need for all who have clinical contact with obstetric patients to receive regular compulsory up-skilling in the management of maternity emergencies.", "author" : [ { "dropping-particle" : "", "family" : "Rego", "given" : "Patricia", "non-dropping-particle" : "", "parse-names" : false, "suffix" : "" }, { "dropping-particle" : "", "family" : "Lyon", "given" : "Pauline", "non-dropping-particle" : "", "parse-names" : false, "suffix" : "" }, { "dropping-particle" : "", "family" : "Watson", "given" : "Marcus", "non-dropping-particle" : "", "parse-names" : false, "suffix" : "" } ], "container-title" : "British Journal of Midwifery", "id" : "ITEM-1", "issue" : "5", "issued" : { "date-parts" : [ [ "2011" ] ] }, "page" : "315-323", "title" : "The impact of maternity crisis resource management training", "type" : "article-journal", "volume" : "19" }, "uris" : [ "http://www.mendeley.com/documents/?uuid=46f6cc5e-5cb9-3efa-b40f-5e537bb3dcf9" ] } ], "mendeley" : { "formattedCitation" : "(Rego, Lyon, &amp; Watson, 2011)", "manualFormatting" : "Rego (2011)", "plainTextFormattedCitation" : "(Rego, Lyon, &amp; Watson, 2011)", "previouslyFormattedCitation" : "(Rego, Lyon, &amp; Watson, 2011)" }, "properties" : { "noteIndex" : 0 }, "schema" : "https://github.com/citation-style-language/schema/raw/master/csl-citation.json" }</w:instrText>
            </w:r>
            <w:r w:rsidRPr="00980143">
              <w:rPr>
                <w:sz w:val="20"/>
              </w:rPr>
              <w:fldChar w:fldCharType="separate"/>
            </w:r>
            <w:r w:rsidRPr="00980143">
              <w:rPr>
                <w:noProof/>
                <w:sz w:val="20"/>
              </w:rPr>
              <w:t>Rego (2011)</w:t>
            </w:r>
            <w:r w:rsidRPr="00980143">
              <w:rPr>
                <w:sz w:val="20"/>
              </w:rPr>
              <w:fldChar w:fldCharType="end"/>
            </w:r>
          </w:p>
        </w:tc>
        <w:tc>
          <w:tcPr>
            <w:tcW w:w="2161" w:type="dxa"/>
          </w:tcPr>
          <w:p w14:paraId="1CA321C5" w14:textId="77777777" w:rsidR="00944147" w:rsidRPr="00772B70" w:rsidRDefault="00944147" w:rsidP="000E5164">
            <w:pPr>
              <w:spacing w:after="0" w:line="240" w:lineRule="auto"/>
              <w:rPr>
                <w:sz w:val="20"/>
              </w:rPr>
            </w:pPr>
            <w:r>
              <w:rPr>
                <w:sz w:val="20"/>
              </w:rPr>
              <w:t>Queensland, Australia</w:t>
            </w:r>
          </w:p>
        </w:tc>
        <w:tc>
          <w:tcPr>
            <w:tcW w:w="2559" w:type="dxa"/>
          </w:tcPr>
          <w:p w14:paraId="39534EC5" w14:textId="77777777" w:rsidR="00944147" w:rsidRDefault="007E2BCF" w:rsidP="000E5164">
            <w:pPr>
              <w:spacing w:after="0" w:line="240" w:lineRule="auto"/>
              <w:rPr>
                <w:sz w:val="20"/>
              </w:rPr>
            </w:pPr>
            <w:r>
              <w:rPr>
                <w:sz w:val="20"/>
              </w:rPr>
              <w:t>O</w:t>
            </w:r>
            <w:r w:rsidR="00944147" w:rsidRPr="00980143">
              <w:rPr>
                <w:sz w:val="20"/>
              </w:rPr>
              <w:t xml:space="preserve">bstetricians </w:t>
            </w:r>
            <w:r w:rsidR="00944147">
              <w:rPr>
                <w:sz w:val="20"/>
              </w:rPr>
              <w:t xml:space="preserve"> and m</w:t>
            </w:r>
            <w:r w:rsidR="00944147" w:rsidRPr="00980143">
              <w:rPr>
                <w:sz w:val="20"/>
              </w:rPr>
              <w:t>idwives</w:t>
            </w:r>
            <w:r w:rsidR="00944147">
              <w:rPr>
                <w:sz w:val="20"/>
              </w:rPr>
              <w:t xml:space="preserve"> (n=195</w:t>
            </w:r>
            <w:r w:rsidR="00A10DC0">
              <w:rPr>
                <w:sz w:val="20"/>
              </w:rPr>
              <w:t xml:space="preserve">, </w:t>
            </w:r>
            <w:r w:rsidR="00944147">
              <w:rPr>
                <w:sz w:val="20"/>
              </w:rPr>
              <w:t>77% midwives</w:t>
            </w:r>
            <w:r w:rsidR="00A10DC0">
              <w:rPr>
                <w:sz w:val="20"/>
              </w:rPr>
              <w:t xml:space="preserve">, </w:t>
            </w:r>
            <w:r w:rsidR="00944147">
              <w:rPr>
                <w:sz w:val="20"/>
              </w:rPr>
              <w:t>23% medics</w:t>
            </w:r>
            <w:r w:rsidR="00A10DC0">
              <w:rPr>
                <w:sz w:val="20"/>
              </w:rPr>
              <w:t>)</w:t>
            </w:r>
          </w:p>
          <w:p w14:paraId="4C01AAFD" w14:textId="77777777" w:rsidR="00944147" w:rsidRPr="00980143" w:rsidRDefault="00944147" w:rsidP="007E2BCF">
            <w:pPr>
              <w:spacing w:after="0" w:line="240" w:lineRule="auto"/>
              <w:rPr>
                <w:sz w:val="20"/>
              </w:rPr>
            </w:pPr>
            <w:r>
              <w:rPr>
                <w:sz w:val="20"/>
              </w:rPr>
              <w:t xml:space="preserve">Follow-up with 20 </w:t>
            </w:r>
            <w:r w:rsidR="007E2BCF">
              <w:rPr>
                <w:sz w:val="20"/>
              </w:rPr>
              <w:t>midwives</w:t>
            </w:r>
            <w:r>
              <w:rPr>
                <w:sz w:val="20"/>
              </w:rPr>
              <w:t xml:space="preserve"> and 10 Drs)</w:t>
            </w:r>
          </w:p>
        </w:tc>
        <w:tc>
          <w:tcPr>
            <w:tcW w:w="3745" w:type="dxa"/>
          </w:tcPr>
          <w:p w14:paraId="77099A6D" w14:textId="77777777" w:rsidR="00944147" w:rsidRPr="001A250F" w:rsidRDefault="00944147" w:rsidP="000E5164">
            <w:pPr>
              <w:spacing w:after="0" w:line="240" w:lineRule="auto"/>
              <w:rPr>
                <w:sz w:val="20"/>
              </w:rPr>
            </w:pPr>
            <w:r w:rsidRPr="001A250F">
              <w:rPr>
                <w:sz w:val="20"/>
              </w:rPr>
              <w:t>Maternity Crisis Resource Management (MaCRM) programme.  2 day course</w:t>
            </w:r>
            <w:r>
              <w:rPr>
                <w:sz w:val="20"/>
              </w:rPr>
              <w:t xml:space="preserve"> including d</w:t>
            </w:r>
            <w:r w:rsidRPr="001A250F">
              <w:rPr>
                <w:sz w:val="20"/>
              </w:rPr>
              <w:t>idactic teaching, skills stations</w:t>
            </w:r>
            <w:r>
              <w:rPr>
                <w:sz w:val="20"/>
              </w:rPr>
              <w:t xml:space="preserve"> (number of potential crises) and s</w:t>
            </w:r>
            <w:r w:rsidRPr="001A250F">
              <w:rPr>
                <w:sz w:val="20"/>
              </w:rPr>
              <w:t>imulated emergencies.</w:t>
            </w:r>
          </w:p>
          <w:p w14:paraId="467644BA" w14:textId="77777777" w:rsidR="00944147" w:rsidRPr="001A250F" w:rsidRDefault="00944147" w:rsidP="000E5164">
            <w:pPr>
              <w:spacing w:after="0" w:line="240" w:lineRule="auto"/>
              <w:rPr>
                <w:sz w:val="20"/>
              </w:rPr>
            </w:pPr>
          </w:p>
          <w:p w14:paraId="42377A99" w14:textId="77777777" w:rsidR="00944147" w:rsidRPr="001A250F" w:rsidRDefault="00944147" w:rsidP="000E5164">
            <w:pPr>
              <w:spacing w:after="0" w:line="240" w:lineRule="auto"/>
              <w:rPr>
                <w:sz w:val="20"/>
              </w:rPr>
            </w:pPr>
          </w:p>
        </w:tc>
        <w:tc>
          <w:tcPr>
            <w:tcW w:w="3828" w:type="dxa"/>
          </w:tcPr>
          <w:p w14:paraId="6567100E" w14:textId="77777777" w:rsidR="00944147" w:rsidRPr="001A250F" w:rsidRDefault="00944147" w:rsidP="000E5164">
            <w:pPr>
              <w:spacing w:after="0" w:line="240" w:lineRule="auto"/>
              <w:rPr>
                <w:sz w:val="20"/>
              </w:rPr>
            </w:pPr>
            <w:r w:rsidRPr="001A250F">
              <w:rPr>
                <w:sz w:val="20"/>
              </w:rPr>
              <w:t>Evaluation</w:t>
            </w:r>
            <w:r>
              <w:rPr>
                <w:sz w:val="20"/>
              </w:rPr>
              <w:t xml:space="preserve"> included l</w:t>
            </w:r>
            <w:r w:rsidRPr="001A250F">
              <w:rPr>
                <w:sz w:val="20"/>
              </w:rPr>
              <w:t>earner satisfaction with training;</w:t>
            </w:r>
            <w:r>
              <w:rPr>
                <w:sz w:val="20"/>
              </w:rPr>
              <w:t xml:space="preserve"> l</w:t>
            </w:r>
            <w:r w:rsidRPr="001A250F">
              <w:rPr>
                <w:sz w:val="20"/>
              </w:rPr>
              <w:t>earning uptake</w:t>
            </w:r>
            <w:r>
              <w:rPr>
                <w:sz w:val="20"/>
              </w:rPr>
              <w:t>, t</w:t>
            </w:r>
            <w:r w:rsidRPr="001A250F">
              <w:rPr>
                <w:sz w:val="20"/>
              </w:rPr>
              <w:t>ransfer of learning to workplace</w:t>
            </w:r>
            <w:r>
              <w:rPr>
                <w:sz w:val="20"/>
              </w:rPr>
              <w:t xml:space="preserve"> and o</w:t>
            </w:r>
            <w:r w:rsidRPr="001A250F">
              <w:rPr>
                <w:sz w:val="20"/>
              </w:rPr>
              <w:t>utcomes</w:t>
            </w:r>
            <w:r>
              <w:rPr>
                <w:sz w:val="20"/>
              </w:rPr>
              <w:t xml:space="preserve">.  </w:t>
            </w:r>
          </w:p>
          <w:p w14:paraId="3DDFC613" w14:textId="77777777" w:rsidR="00944147" w:rsidRPr="00772B70" w:rsidRDefault="00944147" w:rsidP="000E5164">
            <w:pPr>
              <w:spacing w:after="0" w:line="240" w:lineRule="auto"/>
              <w:rPr>
                <w:sz w:val="20"/>
              </w:rPr>
            </w:pPr>
            <w:r w:rsidRPr="001A250F">
              <w:rPr>
                <w:sz w:val="20"/>
              </w:rPr>
              <w:t xml:space="preserve">3 months post-training a sample of midwives and </w:t>
            </w:r>
            <w:r>
              <w:rPr>
                <w:sz w:val="20"/>
              </w:rPr>
              <w:t xml:space="preserve">doctors were </w:t>
            </w:r>
            <w:r w:rsidRPr="001A250F">
              <w:rPr>
                <w:sz w:val="20"/>
              </w:rPr>
              <w:t>followed up</w:t>
            </w:r>
            <w:r>
              <w:rPr>
                <w:sz w:val="20"/>
              </w:rPr>
              <w:t xml:space="preserve"> with further interviews with supervisors to </w:t>
            </w:r>
            <w:r w:rsidRPr="001A250F">
              <w:rPr>
                <w:sz w:val="20"/>
              </w:rPr>
              <w:t>balance effects of self-reporting</w:t>
            </w:r>
            <w:r>
              <w:rPr>
                <w:sz w:val="20"/>
              </w:rPr>
              <w:t>.</w:t>
            </w:r>
          </w:p>
        </w:tc>
      </w:tr>
      <w:tr w:rsidR="00944147" w:rsidRPr="00772B70" w14:paraId="1ADF06FD" w14:textId="77777777" w:rsidTr="000E5164">
        <w:tc>
          <w:tcPr>
            <w:tcW w:w="1909" w:type="dxa"/>
          </w:tcPr>
          <w:p w14:paraId="44CDF15D" w14:textId="77777777" w:rsidR="00944147" w:rsidRPr="00980143" w:rsidRDefault="00944147" w:rsidP="000E5164">
            <w:pPr>
              <w:spacing w:after="0" w:line="240" w:lineRule="auto"/>
              <w:rPr>
                <w:sz w:val="20"/>
              </w:rPr>
            </w:pPr>
            <w:r w:rsidRPr="00980143">
              <w:rPr>
                <w:sz w:val="20"/>
              </w:rPr>
              <w:fldChar w:fldCharType="begin" w:fldLock="1"/>
            </w:r>
            <w:r w:rsidR="00372419">
              <w:rPr>
                <w:sz w:val="20"/>
              </w:rPr>
              <w:instrText>ADDIN CSL_CITATION { "citationItems" : [ { "id" : "ITEM-1", "itemData" : { "DOI" : "10.1016/j.jmwh.2009.03.017", "ISBN" : "1542-2011", "ISSN" : "15269523", "PMID" : "19555915", "abstract" : "The Collaboration for Maternal and Newborn Health, a multidisciplinary group of maternity care providers from the University of British Columbia (UBC), received funding from Health Canada to develop interprofessional education programs for health care students. Medical, midwifery, and nursing students from UBC were invited to participate in the three programs described in this article. The Interprofessional Student Doula Support Program, a year-long program for 15 students, combines classroom learning about marginalized women with on-call doula support to attend births. The Interprofessional Normal Labour and Birth Workshop is a 5-hour event, comprised of lectures and hands-on stations about normal labour, birth, and the immediate postpartum period. The Maternity Care Club Hands-on Night occurs twice a year, and students gather to practice at maternity care stations in a casual setting. A total of 467 participants over 3 years completed evaluations of their experiences. Students rate these programs very highly in terms of benefits of multidisciplinary collaboration. Providing students with opportunities to engage with other health care disciplines enhances interest in the professions of maternity care and the benefits of collaboration. ?? 2009 American College of Nurse-Midwives.", "author" : [ { "dropping-particle" : "", "family" : "Saxell", "given" : "Lee", "non-dropping-particle" : "", "parse-names" : false, "suffix" : "" }, { "dropping-particle" : "", "family" : "Harris", "given" : "Susan", "non-dropping-particle" : "", "parse-names" : false, "suffix" : "" }, { "dropping-particle" : "", "family" : "Elarar", "given" : "Lehe", "non-dropping-particle" : "", "parse-names" : false, "suffix" : "" } ], "container-title" : "Journal of Midwifery and Women's Health", "id" : "ITEM-1", "issue" : "4", "issued" : { "date-parts" : [ [ "2009" ] ] }, "page" : "314-320", "publisher" : "Elsevier Ltd", "title" : "The Collaboration for Maternal and Newborn Health: Interprofessional Maternity Care Education for Medical, Midwifery, and Nursing Students", "type" : "article-journal", "volume" : "54" }, "uris" : [ "http://www.mendeley.com/documents/?uuid=bfdaab23-c055-46cf-ac4f-4cfb75a1c0da" ] } ], "mendeley" : { "formattedCitation" : "(Saxell, Harris, &amp; Elarar, 2009)", "manualFormatting" : "Saxell ( 2009)", "plainTextFormattedCitation" : "(Saxell, Harris, &amp; Elarar, 2009)", "previouslyFormattedCitation" : "(Saxell, Harris, &amp; Elarar, 2009)" }, "properties" : { "noteIndex" : 0 }, "schema" : "https://github.com/citation-style-language/schema/raw/master/csl-citation.json" }</w:instrText>
            </w:r>
            <w:r w:rsidRPr="00980143">
              <w:rPr>
                <w:sz w:val="20"/>
              </w:rPr>
              <w:fldChar w:fldCharType="separate"/>
            </w:r>
            <w:r w:rsidRPr="00980143">
              <w:rPr>
                <w:noProof/>
                <w:sz w:val="20"/>
              </w:rPr>
              <w:t>Saxell ( 2009)</w:t>
            </w:r>
            <w:r w:rsidRPr="00980143">
              <w:rPr>
                <w:sz w:val="20"/>
              </w:rPr>
              <w:fldChar w:fldCharType="end"/>
            </w:r>
          </w:p>
        </w:tc>
        <w:tc>
          <w:tcPr>
            <w:tcW w:w="2161" w:type="dxa"/>
          </w:tcPr>
          <w:p w14:paraId="2BB15ABF" w14:textId="77777777" w:rsidR="00944147" w:rsidRPr="00772B70" w:rsidRDefault="00944147" w:rsidP="000E5164">
            <w:pPr>
              <w:spacing w:after="0" w:line="240" w:lineRule="auto"/>
              <w:rPr>
                <w:sz w:val="20"/>
              </w:rPr>
            </w:pPr>
            <w:r>
              <w:rPr>
                <w:sz w:val="20"/>
              </w:rPr>
              <w:t>Vancouver, Canada</w:t>
            </w:r>
          </w:p>
        </w:tc>
        <w:tc>
          <w:tcPr>
            <w:tcW w:w="2559" w:type="dxa"/>
          </w:tcPr>
          <w:p w14:paraId="4DF322AF" w14:textId="77777777" w:rsidR="00944147" w:rsidRPr="00980143" w:rsidRDefault="00944147" w:rsidP="000E5164">
            <w:pPr>
              <w:spacing w:after="0" w:line="240" w:lineRule="auto"/>
              <w:rPr>
                <w:sz w:val="20"/>
              </w:rPr>
            </w:pPr>
            <w:r w:rsidRPr="00980143">
              <w:rPr>
                <w:sz w:val="20"/>
              </w:rPr>
              <w:t>Medical, Midwifery and Nursing Undergrad</w:t>
            </w:r>
            <w:r>
              <w:rPr>
                <w:sz w:val="20"/>
              </w:rPr>
              <w:t>uate</w:t>
            </w:r>
            <w:r w:rsidRPr="00980143">
              <w:rPr>
                <w:sz w:val="20"/>
              </w:rPr>
              <w:t xml:space="preserve"> Students </w:t>
            </w:r>
            <w:r>
              <w:rPr>
                <w:sz w:val="20"/>
              </w:rPr>
              <w:t>(n=467)</w:t>
            </w:r>
          </w:p>
        </w:tc>
        <w:tc>
          <w:tcPr>
            <w:tcW w:w="3745" w:type="dxa"/>
          </w:tcPr>
          <w:p w14:paraId="0386707D" w14:textId="77777777" w:rsidR="00944147" w:rsidRPr="00AF2CCA" w:rsidRDefault="00944147" w:rsidP="000E5164">
            <w:pPr>
              <w:spacing w:after="0" w:line="240" w:lineRule="auto"/>
              <w:rPr>
                <w:sz w:val="20"/>
              </w:rPr>
            </w:pPr>
            <w:r w:rsidRPr="00AF2CCA">
              <w:rPr>
                <w:sz w:val="20"/>
              </w:rPr>
              <w:t>3 different programmes targeted at student</w:t>
            </w:r>
            <w:r>
              <w:rPr>
                <w:sz w:val="20"/>
              </w:rPr>
              <w:t>s interested in maternity care (incl. normal labour and birth workshop; st</w:t>
            </w:r>
            <w:r w:rsidRPr="00AF2CCA">
              <w:rPr>
                <w:sz w:val="20"/>
              </w:rPr>
              <w:t xml:space="preserve">udent </w:t>
            </w:r>
            <w:r>
              <w:rPr>
                <w:sz w:val="20"/>
              </w:rPr>
              <w:t>Doula s</w:t>
            </w:r>
            <w:r w:rsidRPr="00AF2CCA">
              <w:rPr>
                <w:sz w:val="20"/>
              </w:rPr>
              <w:t xml:space="preserve">upport </w:t>
            </w:r>
            <w:r>
              <w:rPr>
                <w:sz w:val="20"/>
              </w:rPr>
              <w:t>program;</w:t>
            </w:r>
            <w:r w:rsidRPr="00AF2CCA">
              <w:rPr>
                <w:sz w:val="20"/>
              </w:rPr>
              <w:t xml:space="preserve"> and</w:t>
            </w:r>
            <w:r>
              <w:rPr>
                <w:sz w:val="20"/>
              </w:rPr>
              <w:t xml:space="preserve"> a student-led maternity c</w:t>
            </w:r>
            <w:r w:rsidRPr="00AF2CCA">
              <w:rPr>
                <w:sz w:val="20"/>
              </w:rPr>
              <w:t xml:space="preserve">are </w:t>
            </w:r>
            <w:r>
              <w:rPr>
                <w:sz w:val="20"/>
              </w:rPr>
              <w:t>c</w:t>
            </w:r>
            <w:r w:rsidRPr="00AF2CCA">
              <w:rPr>
                <w:sz w:val="20"/>
              </w:rPr>
              <w:t>lub.</w:t>
            </w:r>
          </w:p>
        </w:tc>
        <w:tc>
          <w:tcPr>
            <w:tcW w:w="3828" w:type="dxa"/>
          </w:tcPr>
          <w:p w14:paraId="579627E0" w14:textId="77777777" w:rsidR="00944147" w:rsidRPr="00AF2CCA" w:rsidRDefault="00944147" w:rsidP="000E5164">
            <w:pPr>
              <w:spacing w:after="0" w:line="240" w:lineRule="auto"/>
              <w:rPr>
                <w:sz w:val="20"/>
              </w:rPr>
            </w:pPr>
            <w:r w:rsidRPr="00AF2CCA">
              <w:rPr>
                <w:sz w:val="20"/>
              </w:rPr>
              <w:t>Only reports student satisfaction</w:t>
            </w:r>
          </w:p>
          <w:p w14:paraId="3684AC9E" w14:textId="77777777" w:rsidR="00944147" w:rsidRPr="00AF2CCA" w:rsidRDefault="00944147" w:rsidP="000E5164">
            <w:pPr>
              <w:spacing w:after="0" w:line="240" w:lineRule="auto"/>
              <w:rPr>
                <w:sz w:val="20"/>
              </w:rPr>
            </w:pPr>
          </w:p>
        </w:tc>
      </w:tr>
      <w:tr w:rsidR="00944147" w:rsidRPr="00772B70" w14:paraId="5646C121" w14:textId="77777777" w:rsidTr="000E5164">
        <w:tc>
          <w:tcPr>
            <w:tcW w:w="1909" w:type="dxa"/>
          </w:tcPr>
          <w:p w14:paraId="791BC65D" w14:textId="77777777" w:rsidR="00944147" w:rsidRPr="00980143" w:rsidRDefault="00944147" w:rsidP="00940F5D">
            <w:pPr>
              <w:spacing w:after="0" w:line="240" w:lineRule="auto"/>
              <w:rPr>
                <w:sz w:val="20"/>
              </w:rPr>
            </w:pPr>
            <w:r w:rsidRPr="00980143">
              <w:rPr>
                <w:sz w:val="20"/>
              </w:rPr>
              <w:fldChar w:fldCharType="begin" w:fldLock="1"/>
            </w:r>
            <w:r w:rsidR="00372419">
              <w:rPr>
                <w:sz w:val="20"/>
              </w:rPr>
              <w:instrText>ADDIN CSL_CITATION { "citationItems" : [ { "id" : "ITEM-1", "itemData" : { "ISSN" : "1469-5804", "abstract" : "Context: Interprofessional education of pre-licensure students is viewed as an important precursor to developing healthcare professionals who are able to work collaboratively. Objectives: This study conducted a program evaluation of an innovative interprofessional communication skills initiative which incorporated problem-based learning, cooperative learning and standardized patients. Methods: The communication skills session consisted of a three-hour, faculty facilitated, interactive format in which teams of five to eight students met to conduct an interview with a standardized patient and develop an interprofessional care plan. The program evaluation included measures of satisfaction, the Interprofessional Education Perception Scale (IEPS), the Readiness for Interprofessional Learning Scale (RIPLS), focus groups and individual interviews. Findings: A total of 96 students from medical, nursing, physiotherapy, occupational therapy, midwifery, physician assistant and pharmacy programs self-selected to participate in the evaluation. Students rated their satisfaction with the communications skills sessions highly. There were small but statistically significant changes pre- and post-session in the IEPS. Qualitative analyses revealed that students perceived that they had learned about each others\u2019 scope of practice and built confidence in their communication skills. The skill of the facilitator and preparation for the experience were perceived to promote the success. Discussion and Conclusion: The demand for experiential events which provide students with the skills required to interact effectively in healthcare teams is likely to continue with the growing awareness of the need for interprofessional education. A learning experience which incorporates standardized patients and feedback from faculty facilitators can promote authentic interprofessional learning, and develop students\u2019 confidence to communicate in a team environment. (PsycINFO Database Record (c) 2013 APA, all rights reserved) (journal abstract)", "author" : [ { "dropping-particle" : "", "family" : "Solomon", "given" : "P", "non-dropping-particle" : "", "parse-names" : false, "suffix" : "" }, { "dropping-particle" : "", "family" : "Salfi", "given" : "J", "non-dropping-particle" : "", "parse-names" : false, "suffix" : "" } ], "container-title" : "Education for Health", "id" : "ITEM-1", "issue" : "2", "issued" : { "date-parts" : [ [ "2011" ] ] }, "note" : "Pre reg students general article about McMaster Univ IPE undergraduate programme ", "page" : "616", "title" : "Evaluation of an interprofessional education communication skills initiative.", "type" : "article-journal", "volume" : "24" }, "uris" : [ "http://www.mendeley.com/documents/?uuid=ab4a56f3-16ef-4bbb-b659-1cc5f04a4bfe" ] } ], "mendeley" : { "formattedCitation" : "(Solomon &amp; Salfi, 2011)", "manualFormatting" : "Solomon  (2011)", "plainTextFormattedCitation" : "(Solomon &amp; Salfi, 2011)", "previouslyFormattedCitation" : "(Solomon &amp; Salfi, 2011)" }, "properties" : { "noteIndex" : 0 }, "schema" : "https://github.com/citation-style-language/schema/raw/master/csl-citation.json" }</w:instrText>
            </w:r>
            <w:r w:rsidRPr="00980143">
              <w:rPr>
                <w:sz w:val="20"/>
              </w:rPr>
              <w:fldChar w:fldCharType="separate"/>
            </w:r>
            <w:r w:rsidRPr="00980143">
              <w:rPr>
                <w:noProof/>
                <w:sz w:val="20"/>
              </w:rPr>
              <w:t>Solomon  (2011)</w:t>
            </w:r>
            <w:r w:rsidRPr="00980143">
              <w:rPr>
                <w:sz w:val="20"/>
              </w:rPr>
              <w:fldChar w:fldCharType="end"/>
            </w:r>
          </w:p>
        </w:tc>
        <w:tc>
          <w:tcPr>
            <w:tcW w:w="2161" w:type="dxa"/>
          </w:tcPr>
          <w:p w14:paraId="3995CF4D" w14:textId="77777777" w:rsidR="00944147" w:rsidRPr="00772B70" w:rsidRDefault="00944147" w:rsidP="000E5164">
            <w:pPr>
              <w:spacing w:after="0" w:line="240" w:lineRule="auto"/>
              <w:rPr>
                <w:sz w:val="20"/>
              </w:rPr>
            </w:pPr>
            <w:r>
              <w:rPr>
                <w:sz w:val="20"/>
              </w:rPr>
              <w:t>McMaster University, Ontario, Canada</w:t>
            </w:r>
          </w:p>
        </w:tc>
        <w:tc>
          <w:tcPr>
            <w:tcW w:w="2559" w:type="dxa"/>
          </w:tcPr>
          <w:p w14:paraId="433E9E01" w14:textId="77777777" w:rsidR="00944147" w:rsidRPr="00980143" w:rsidRDefault="00944147" w:rsidP="000E5164">
            <w:pPr>
              <w:spacing w:after="0" w:line="240" w:lineRule="auto"/>
              <w:rPr>
                <w:sz w:val="20"/>
              </w:rPr>
            </w:pPr>
            <w:r>
              <w:rPr>
                <w:sz w:val="20"/>
              </w:rPr>
              <w:t>U</w:t>
            </w:r>
            <w:r w:rsidRPr="00980143">
              <w:rPr>
                <w:sz w:val="20"/>
              </w:rPr>
              <w:t>ndergraduate students (</w:t>
            </w:r>
            <w:r>
              <w:rPr>
                <w:sz w:val="20"/>
              </w:rPr>
              <w:t xml:space="preserve">incl. </w:t>
            </w:r>
            <w:r w:rsidRPr="00980143">
              <w:rPr>
                <w:sz w:val="20"/>
              </w:rPr>
              <w:t xml:space="preserve">medics, nurses, </w:t>
            </w:r>
            <w:r>
              <w:rPr>
                <w:sz w:val="20"/>
              </w:rPr>
              <w:t>therapists,</w:t>
            </w:r>
            <w:r w:rsidRPr="00980143">
              <w:rPr>
                <w:sz w:val="20"/>
              </w:rPr>
              <w:t xml:space="preserve"> midwife</w:t>
            </w:r>
            <w:r>
              <w:rPr>
                <w:sz w:val="20"/>
              </w:rPr>
              <w:t>s</w:t>
            </w:r>
            <w:r w:rsidRPr="00980143">
              <w:rPr>
                <w:sz w:val="20"/>
              </w:rPr>
              <w:t>)</w:t>
            </w:r>
            <w:r>
              <w:rPr>
                <w:sz w:val="20"/>
              </w:rPr>
              <w:t xml:space="preserve"> (n=96)</w:t>
            </w:r>
          </w:p>
        </w:tc>
        <w:tc>
          <w:tcPr>
            <w:tcW w:w="3745" w:type="dxa"/>
          </w:tcPr>
          <w:p w14:paraId="54406ED1" w14:textId="77777777" w:rsidR="00944147" w:rsidRPr="00244284" w:rsidRDefault="00944147" w:rsidP="000E5164">
            <w:pPr>
              <w:spacing w:after="0" w:line="240" w:lineRule="auto"/>
              <w:rPr>
                <w:sz w:val="20"/>
              </w:rPr>
            </w:pPr>
            <w:r>
              <w:rPr>
                <w:sz w:val="20"/>
              </w:rPr>
              <w:t>P</w:t>
            </w:r>
            <w:r w:rsidRPr="00244284">
              <w:rPr>
                <w:sz w:val="20"/>
              </w:rPr>
              <w:t>rogram evaluation</w:t>
            </w:r>
            <w:r>
              <w:rPr>
                <w:sz w:val="20"/>
              </w:rPr>
              <w:t xml:space="preserve"> of </w:t>
            </w:r>
            <w:r w:rsidRPr="00244284">
              <w:rPr>
                <w:sz w:val="20"/>
              </w:rPr>
              <w:t xml:space="preserve">IPE </w:t>
            </w:r>
            <w:r>
              <w:rPr>
                <w:sz w:val="20"/>
              </w:rPr>
              <w:t xml:space="preserve">3hr team based </w:t>
            </w:r>
            <w:r w:rsidRPr="00244284">
              <w:rPr>
                <w:sz w:val="20"/>
              </w:rPr>
              <w:t>communications skills initiative.</w:t>
            </w:r>
          </w:p>
        </w:tc>
        <w:tc>
          <w:tcPr>
            <w:tcW w:w="3828" w:type="dxa"/>
          </w:tcPr>
          <w:p w14:paraId="46E83BB1" w14:textId="77777777" w:rsidR="00944147" w:rsidRPr="00772B70" w:rsidRDefault="00944147" w:rsidP="000E5164">
            <w:pPr>
              <w:spacing w:after="0" w:line="240" w:lineRule="auto"/>
              <w:rPr>
                <w:sz w:val="20"/>
              </w:rPr>
            </w:pPr>
            <w:r w:rsidRPr="00244284">
              <w:rPr>
                <w:sz w:val="20"/>
              </w:rPr>
              <w:t>Evaluation based only on student satisfaction plus scales measuring readiness for IP work</w:t>
            </w:r>
          </w:p>
        </w:tc>
      </w:tr>
    </w:tbl>
    <w:p w14:paraId="736BE1EE" w14:textId="77777777" w:rsidR="00944147" w:rsidRDefault="00944147" w:rsidP="00944147"/>
    <w:sectPr w:rsidR="00944147" w:rsidSect="0094414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86EBF" w14:textId="77777777" w:rsidR="000250FC" w:rsidRDefault="000250FC" w:rsidP="001B72C0">
      <w:pPr>
        <w:spacing w:after="0" w:line="240" w:lineRule="auto"/>
      </w:pPr>
      <w:r>
        <w:separator/>
      </w:r>
    </w:p>
  </w:endnote>
  <w:endnote w:type="continuationSeparator" w:id="0">
    <w:p w14:paraId="7C52FD3E" w14:textId="77777777" w:rsidR="000250FC" w:rsidRDefault="000250FC" w:rsidP="001B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09994703"/>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52D054C" w14:textId="77777777" w:rsidR="002B4368" w:rsidRDefault="002B4368">
            <w:pPr>
              <w:pStyle w:val="Footer"/>
              <w:jc w:val="center"/>
              <w:rPr>
                <w:sz w:val="20"/>
              </w:rPr>
            </w:pPr>
          </w:p>
          <w:p w14:paraId="2B30E52A" w14:textId="77777777" w:rsidR="001B72C0" w:rsidRPr="002B4368" w:rsidRDefault="001B72C0">
            <w:pPr>
              <w:pStyle w:val="Footer"/>
              <w:jc w:val="center"/>
              <w:rPr>
                <w:sz w:val="20"/>
              </w:rPr>
            </w:pPr>
            <w:r w:rsidRPr="002B4368">
              <w:rPr>
                <w:sz w:val="20"/>
              </w:rPr>
              <w:t xml:space="preserve">Page </w:t>
            </w:r>
            <w:r w:rsidRPr="002B4368">
              <w:rPr>
                <w:bCs/>
                <w:sz w:val="20"/>
              </w:rPr>
              <w:fldChar w:fldCharType="begin"/>
            </w:r>
            <w:r w:rsidRPr="002B4368">
              <w:rPr>
                <w:bCs/>
                <w:sz w:val="20"/>
              </w:rPr>
              <w:instrText xml:space="preserve"> PAGE </w:instrText>
            </w:r>
            <w:r w:rsidRPr="002B4368">
              <w:rPr>
                <w:bCs/>
                <w:sz w:val="20"/>
              </w:rPr>
              <w:fldChar w:fldCharType="separate"/>
            </w:r>
            <w:r w:rsidR="00CE011D">
              <w:rPr>
                <w:bCs/>
                <w:noProof/>
                <w:sz w:val="20"/>
              </w:rPr>
              <w:t>2</w:t>
            </w:r>
            <w:r w:rsidRPr="002B4368">
              <w:rPr>
                <w:bCs/>
                <w:sz w:val="20"/>
              </w:rPr>
              <w:fldChar w:fldCharType="end"/>
            </w:r>
            <w:r w:rsidRPr="002B4368">
              <w:rPr>
                <w:sz w:val="20"/>
              </w:rPr>
              <w:t xml:space="preserve"> of </w:t>
            </w:r>
            <w:r w:rsidRPr="002B4368">
              <w:rPr>
                <w:bCs/>
                <w:sz w:val="20"/>
              </w:rPr>
              <w:fldChar w:fldCharType="begin"/>
            </w:r>
            <w:r w:rsidRPr="002B4368">
              <w:rPr>
                <w:bCs/>
                <w:sz w:val="20"/>
              </w:rPr>
              <w:instrText xml:space="preserve"> NUMPAGES  </w:instrText>
            </w:r>
            <w:r w:rsidRPr="002B4368">
              <w:rPr>
                <w:bCs/>
                <w:sz w:val="20"/>
              </w:rPr>
              <w:fldChar w:fldCharType="separate"/>
            </w:r>
            <w:r w:rsidR="00CE011D">
              <w:rPr>
                <w:bCs/>
                <w:noProof/>
                <w:sz w:val="20"/>
              </w:rPr>
              <w:t>12</w:t>
            </w:r>
            <w:r w:rsidRPr="002B4368">
              <w:rPr>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C4ECD" w14:textId="77777777" w:rsidR="000250FC" w:rsidRDefault="000250FC" w:rsidP="001B72C0">
      <w:pPr>
        <w:spacing w:after="0" w:line="240" w:lineRule="auto"/>
      </w:pPr>
      <w:r>
        <w:separator/>
      </w:r>
    </w:p>
  </w:footnote>
  <w:footnote w:type="continuationSeparator" w:id="0">
    <w:p w14:paraId="11CEFABF" w14:textId="77777777" w:rsidR="000250FC" w:rsidRDefault="000250FC" w:rsidP="001B7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DA826" w14:textId="77777777" w:rsidR="002B4368" w:rsidRPr="002B4368" w:rsidRDefault="002B4368">
    <w:pPr>
      <w:pStyle w:val="Header"/>
      <w:rPr>
        <w:i/>
        <w:sz w:val="22"/>
      </w:rPr>
    </w:pPr>
    <w:r w:rsidRPr="002B4368">
      <w:rPr>
        <w:i/>
        <w:sz w:val="22"/>
      </w:rPr>
      <w:t>IPE in maternity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64E4"/>
    <w:multiLevelType w:val="hybridMultilevel"/>
    <w:tmpl w:val="B41C03BC"/>
    <w:lvl w:ilvl="0" w:tplc="4DDE8EFA">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E343D5"/>
    <w:multiLevelType w:val="multilevel"/>
    <w:tmpl w:val="19E8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6E"/>
    <w:rsid w:val="00005145"/>
    <w:rsid w:val="00014266"/>
    <w:rsid w:val="000250FC"/>
    <w:rsid w:val="000320FF"/>
    <w:rsid w:val="00060AE2"/>
    <w:rsid w:val="000662C4"/>
    <w:rsid w:val="00093223"/>
    <w:rsid w:val="000D39C2"/>
    <w:rsid w:val="000D5B84"/>
    <w:rsid w:val="000F3DF9"/>
    <w:rsid w:val="001008E7"/>
    <w:rsid w:val="00135D9B"/>
    <w:rsid w:val="00145C5A"/>
    <w:rsid w:val="00164D76"/>
    <w:rsid w:val="00186693"/>
    <w:rsid w:val="0019242C"/>
    <w:rsid w:val="001B72C0"/>
    <w:rsid w:val="001F7004"/>
    <w:rsid w:val="00205E5B"/>
    <w:rsid w:val="00220263"/>
    <w:rsid w:val="002268CB"/>
    <w:rsid w:val="00247EE0"/>
    <w:rsid w:val="00290D35"/>
    <w:rsid w:val="00293148"/>
    <w:rsid w:val="002B04B0"/>
    <w:rsid w:val="002B19DC"/>
    <w:rsid w:val="002B4368"/>
    <w:rsid w:val="002B54B6"/>
    <w:rsid w:val="002F2E4C"/>
    <w:rsid w:val="003038FD"/>
    <w:rsid w:val="00311D7B"/>
    <w:rsid w:val="00322108"/>
    <w:rsid w:val="0033679D"/>
    <w:rsid w:val="00350CAC"/>
    <w:rsid w:val="003704AC"/>
    <w:rsid w:val="00372419"/>
    <w:rsid w:val="00387A5F"/>
    <w:rsid w:val="003C4894"/>
    <w:rsid w:val="003C790B"/>
    <w:rsid w:val="004144E2"/>
    <w:rsid w:val="004254E1"/>
    <w:rsid w:val="00443BBA"/>
    <w:rsid w:val="0045744B"/>
    <w:rsid w:val="0046445F"/>
    <w:rsid w:val="00466C0E"/>
    <w:rsid w:val="004879E7"/>
    <w:rsid w:val="004A436C"/>
    <w:rsid w:val="004E460C"/>
    <w:rsid w:val="004E4CE2"/>
    <w:rsid w:val="00516300"/>
    <w:rsid w:val="0053558D"/>
    <w:rsid w:val="00565E01"/>
    <w:rsid w:val="005851AA"/>
    <w:rsid w:val="005915BD"/>
    <w:rsid w:val="005F208D"/>
    <w:rsid w:val="00611C93"/>
    <w:rsid w:val="00631A75"/>
    <w:rsid w:val="00666EED"/>
    <w:rsid w:val="006E1ACA"/>
    <w:rsid w:val="00736B32"/>
    <w:rsid w:val="0074159D"/>
    <w:rsid w:val="00760E2F"/>
    <w:rsid w:val="007611F2"/>
    <w:rsid w:val="00766D59"/>
    <w:rsid w:val="00772B70"/>
    <w:rsid w:val="00781CBE"/>
    <w:rsid w:val="00782963"/>
    <w:rsid w:val="007A4575"/>
    <w:rsid w:val="007E11B3"/>
    <w:rsid w:val="007E2BCF"/>
    <w:rsid w:val="00820619"/>
    <w:rsid w:val="008326EE"/>
    <w:rsid w:val="0083366E"/>
    <w:rsid w:val="0083374F"/>
    <w:rsid w:val="00856F01"/>
    <w:rsid w:val="0087556F"/>
    <w:rsid w:val="008E419F"/>
    <w:rsid w:val="008F5ABB"/>
    <w:rsid w:val="00920B14"/>
    <w:rsid w:val="009245DA"/>
    <w:rsid w:val="00926FDF"/>
    <w:rsid w:val="009354C0"/>
    <w:rsid w:val="0093574E"/>
    <w:rsid w:val="00940F5D"/>
    <w:rsid w:val="00944147"/>
    <w:rsid w:val="0094465F"/>
    <w:rsid w:val="00964104"/>
    <w:rsid w:val="009C75B7"/>
    <w:rsid w:val="009E6348"/>
    <w:rsid w:val="009F3A37"/>
    <w:rsid w:val="00A10DC0"/>
    <w:rsid w:val="00A76713"/>
    <w:rsid w:val="00A94784"/>
    <w:rsid w:val="00AA5023"/>
    <w:rsid w:val="00AC0C0E"/>
    <w:rsid w:val="00AE6F9B"/>
    <w:rsid w:val="00AF6905"/>
    <w:rsid w:val="00B1177B"/>
    <w:rsid w:val="00B902B8"/>
    <w:rsid w:val="00BE094F"/>
    <w:rsid w:val="00C25852"/>
    <w:rsid w:val="00C320D2"/>
    <w:rsid w:val="00C851BA"/>
    <w:rsid w:val="00C87D0D"/>
    <w:rsid w:val="00CB7872"/>
    <w:rsid w:val="00CD6ED0"/>
    <w:rsid w:val="00CE011D"/>
    <w:rsid w:val="00D402F4"/>
    <w:rsid w:val="00D45676"/>
    <w:rsid w:val="00D94EA2"/>
    <w:rsid w:val="00DF4E31"/>
    <w:rsid w:val="00DF72BB"/>
    <w:rsid w:val="00E306E6"/>
    <w:rsid w:val="00E54529"/>
    <w:rsid w:val="00E67BAE"/>
    <w:rsid w:val="00E91017"/>
    <w:rsid w:val="00E974C0"/>
    <w:rsid w:val="00EC23B1"/>
    <w:rsid w:val="00ED1318"/>
    <w:rsid w:val="00EF0AAE"/>
    <w:rsid w:val="00F230A3"/>
    <w:rsid w:val="00F27CD4"/>
    <w:rsid w:val="00F30A92"/>
    <w:rsid w:val="00F4606D"/>
    <w:rsid w:val="00F51B43"/>
    <w:rsid w:val="00F872BE"/>
    <w:rsid w:val="00FB2371"/>
    <w:rsid w:val="00FF3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B3301"/>
  <w15:docId w15:val="{853C8A16-E97B-4F93-9833-2058D047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1F2"/>
    <w:pPr>
      <w:spacing w:after="240" w:line="480" w:lineRule="auto"/>
    </w:pPr>
    <w:rPr>
      <w:rFonts w:eastAsia="Times New Roman" w:cs="Times New Roman"/>
      <w:sz w:val="24"/>
      <w:szCs w:val="24"/>
      <w:lang w:eastAsia="en-GB"/>
    </w:rPr>
  </w:style>
  <w:style w:type="paragraph" w:styleId="Heading1">
    <w:name w:val="heading 1"/>
    <w:basedOn w:val="Normal"/>
    <w:next w:val="Normal"/>
    <w:link w:val="Heading1Char"/>
    <w:uiPriority w:val="9"/>
    <w:qFormat/>
    <w:rsid w:val="00AC0C0E"/>
    <w:pPr>
      <w:keepNext/>
      <w:keepLines/>
      <w:spacing w:line="240" w:lineRule="auto"/>
      <w:outlineLvl w:val="0"/>
    </w:pPr>
    <w:rPr>
      <w:rFonts w:cstheme="majorBidi"/>
      <w:b/>
      <w:bCs/>
      <w:sz w:val="28"/>
      <w:szCs w:val="28"/>
    </w:rPr>
  </w:style>
  <w:style w:type="paragraph" w:styleId="Heading2">
    <w:name w:val="heading 2"/>
    <w:basedOn w:val="Normal"/>
    <w:next w:val="Normal"/>
    <w:link w:val="Heading2Char"/>
    <w:uiPriority w:val="9"/>
    <w:unhideWhenUsed/>
    <w:qFormat/>
    <w:rsid w:val="00CD6ED0"/>
    <w:pPr>
      <w:keepNext/>
      <w:keepLines/>
      <w:spacing w:before="40"/>
      <w:outlineLvl w:val="1"/>
    </w:pPr>
    <w:rPr>
      <w:rFonts w:cstheme="majorBidi"/>
      <w:b/>
      <w:i/>
      <w:szCs w:val="26"/>
    </w:rPr>
  </w:style>
  <w:style w:type="paragraph" w:styleId="Heading4">
    <w:name w:val="heading 4"/>
    <w:basedOn w:val="Normal"/>
    <w:link w:val="Heading4Char"/>
    <w:uiPriority w:val="9"/>
    <w:qFormat/>
    <w:rsid w:val="008336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366E"/>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83366E"/>
    <w:pPr>
      <w:spacing w:before="100" w:beforeAutospacing="1" w:after="100" w:afterAutospacing="1"/>
    </w:pPr>
  </w:style>
  <w:style w:type="character" w:customStyle="1" w:styleId="Heading1Char">
    <w:name w:val="Heading 1 Char"/>
    <w:basedOn w:val="DefaultParagraphFont"/>
    <w:link w:val="Heading1"/>
    <w:uiPriority w:val="9"/>
    <w:rsid w:val="00AC0C0E"/>
    <w:rPr>
      <w:rFonts w:eastAsia="Times New Roman" w:cstheme="majorBidi"/>
      <w:b/>
      <w:bCs/>
      <w:sz w:val="28"/>
      <w:szCs w:val="28"/>
      <w:lang w:eastAsia="en-GB"/>
    </w:rPr>
  </w:style>
  <w:style w:type="paragraph" w:customStyle="1" w:styleId="article-meta">
    <w:name w:val="article-meta"/>
    <w:basedOn w:val="Normal"/>
    <w:rsid w:val="00E306E6"/>
    <w:pPr>
      <w:spacing w:before="100" w:beforeAutospacing="1" w:after="100" w:afterAutospacing="1"/>
    </w:pPr>
  </w:style>
  <w:style w:type="character" w:styleId="Hyperlink">
    <w:name w:val="Hyperlink"/>
    <w:basedOn w:val="DefaultParagraphFont"/>
    <w:uiPriority w:val="99"/>
    <w:unhideWhenUsed/>
    <w:rsid w:val="00060AE2"/>
    <w:rPr>
      <w:color w:val="0000FF" w:themeColor="hyperlink"/>
      <w:u w:val="single"/>
    </w:rPr>
  </w:style>
  <w:style w:type="paragraph" w:customStyle="1" w:styleId="References">
    <w:name w:val="References"/>
    <w:basedOn w:val="Normal"/>
    <w:qFormat/>
    <w:rsid w:val="00772B70"/>
    <w:pPr>
      <w:spacing w:after="120" w:line="240" w:lineRule="auto"/>
      <w:ind w:left="567" w:hanging="567"/>
    </w:pPr>
    <w:rPr>
      <w:sz w:val="22"/>
      <w:szCs w:val="22"/>
    </w:rPr>
  </w:style>
  <w:style w:type="paragraph" w:customStyle="1" w:styleId="last-child">
    <w:name w:val="last-child"/>
    <w:basedOn w:val="Normal"/>
    <w:rsid w:val="00A76713"/>
    <w:pPr>
      <w:spacing w:before="100" w:beforeAutospacing="1" w:after="100" w:afterAutospacing="1"/>
    </w:pPr>
  </w:style>
  <w:style w:type="paragraph" w:styleId="ListParagraph">
    <w:name w:val="List Paragraph"/>
    <w:basedOn w:val="Normal"/>
    <w:uiPriority w:val="34"/>
    <w:qFormat/>
    <w:rsid w:val="00565E01"/>
    <w:pPr>
      <w:ind w:left="720"/>
      <w:contextualSpacing/>
    </w:pPr>
  </w:style>
  <w:style w:type="table" w:styleId="TableGrid">
    <w:name w:val="Table Grid"/>
    <w:basedOn w:val="TableNormal"/>
    <w:uiPriority w:val="39"/>
    <w:rsid w:val="00AE6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6ED0"/>
    <w:rPr>
      <w:rFonts w:eastAsia="Times New Roman" w:cstheme="majorBidi"/>
      <w:b/>
      <w:i/>
      <w:sz w:val="24"/>
      <w:szCs w:val="26"/>
      <w:lang w:eastAsia="en-GB"/>
    </w:rPr>
  </w:style>
  <w:style w:type="character" w:customStyle="1" w:styleId="apple-converted-space">
    <w:name w:val="apple-converted-space"/>
    <w:basedOn w:val="DefaultParagraphFont"/>
    <w:rsid w:val="004A436C"/>
  </w:style>
  <w:style w:type="character" w:styleId="Emphasis">
    <w:name w:val="Emphasis"/>
    <w:basedOn w:val="DefaultParagraphFont"/>
    <w:uiPriority w:val="20"/>
    <w:qFormat/>
    <w:rsid w:val="009354C0"/>
    <w:rPr>
      <w:i/>
      <w:iCs/>
    </w:rPr>
  </w:style>
  <w:style w:type="paragraph" w:styleId="Header">
    <w:name w:val="header"/>
    <w:basedOn w:val="Normal"/>
    <w:link w:val="HeaderChar"/>
    <w:uiPriority w:val="99"/>
    <w:unhideWhenUsed/>
    <w:rsid w:val="001B7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2C0"/>
    <w:rPr>
      <w:rFonts w:eastAsia="Times New Roman" w:cs="Times New Roman"/>
      <w:sz w:val="24"/>
      <w:szCs w:val="24"/>
      <w:lang w:eastAsia="en-GB"/>
    </w:rPr>
  </w:style>
  <w:style w:type="paragraph" w:styleId="Footer">
    <w:name w:val="footer"/>
    <w:basedOn w:val="Normal"/>
    <w:link w:val="FooterChar"/>
    <w:uiPriority w:val="99"/>
    <w:unhideWhenUsed/>
    <w:rsid w:val="001B7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2C0"/>
    <w:rPr>
      <w:rFonts w:eastAsia="Times New Roman" w:cs="Times New Roman"/>
      <w:sz w:val="24"/>
      <w:szCs w:val="24"/>
      <w:lang w:eastAsia="en-GB"/>
    </w:rPr>
  </w:style>
  <w:style w:type="character" w:styleId="CommentReference">
    <w:name w:val="annotation reference"/>
    <w:basedOn w:val="DefaultParagraphFont"/>
    <w:uiPriority w:val="99"/>
    <w:semiHidden/>
    <w:unhideWhenUsed/>
    <w:rsid w:val="00A10DC0"/>
    <w:rPr>
      <w:sz w:val="16"/>
      <w:szCs w:val="16"/>
    </w:rPr>
  </w:style>
  <w:style w:type="paragraph" w:styleId="CommentText">
    <w:name w:val="annotation text"/>
    <w:basedOn w:val="Normal"/>
    <w:link w:val="CommentTextChar"/>
    <w:uiPriority w:val="99"/>
    <w:semiHidden/>
    <w:unhideWhenUsed/>
    <w:rsid w:val="00A10DC0"/>
    <w:pPr>
      <w:spacing w:line="240" w:lineRule="auto"/>
    </w:pPr>
    <w:rPr>
      <w:sz w:val="20"/>
      <w:szCs w:val="20"/>
    </w:rPr>
  </w:style>
  <w:style w:type="character" w:customStyle="1" w:styleId="CommentTextChar">
    <w:name w:val="Comment Text Char"/>
    <w:basedOn w:val="DefaultParagraphFont"/>
    <w:link w:val="CommentText"/>
    <w:uiPriority w:val="99"/>
    <w:semiHidden/>
    <w:rsid w:val="00A10DC0"/>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10DC0"/>
    <w:rPr>
      <w:b/>
      <w:bCs/>
    </w:rPr>
  </w:style>
  <w:style w:type="character" w:customStyle="1" w:styleId="CommentSubjectChar">
    <w:name w:val="Comment Subject Char"/>
    <w:basedOn w:val="CommentTextChar"/>
    <w:link w:val="CommentSubject"/>
    <w:uiPriority w:val="99"/>
    <w:semiHidden/>
    <w:rsid w:val="00A10DC0"/>
    <w:rPr>
      <w:rFonts w:eastAsia="Times New Roman" w:cs="Times New Roman"/>
      <w:b/>
      <w:bCs/>
      <w:sz w:val="20"/>
      <w:szCs w:val="20"/>
      <w:lang w:eastAsia="en-GB"/>
    </w:rPr>
  </w:style>
  <w:style w:type="paragraph" w:styleId="BalloonText">
    <w:name w:val="Balloon Text"/>
    <w:basedOn w:val="Normal"/>
    <w:link w:val="BalloonTextChar"/>
    <w:uiPriority w:val="99"/>
    <w:semiHidden/>
    <w:unhideWhenUsed/>
    <w:rsid w:val="00A10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DC0"/>
    <w:rPr>
      <w:rFonts w:ascii="Segoe UI" w:eastAsia="Times New Roman" w:hAnsi="Segoe UI" w:cs="Segoe UI"/>
      <w:sz w:val="18"/>
      <w:szCs w:val="18"/>
      <w:lang w:eastAsia="en-GB"/>
    </w:rPr>
  </w:style>
  <w:style w:type="paragraph" w:styleId="Revision">
    <w:name w:val="Revision"/>
    <w:hidden/>
    <w:uiPriority w:val="99"/>
    <w:semiHidden/>
    <w:rsid w:val="00145C5A"/>
    <w:pPr>
      <w:spacing w:after="0" w:line="240" w:lineRule="auto"/>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01567">
      <w:bodyDiv w:val="1"/>
      <w:marLeft w:val="0"/>
      <w:marRight w:val="0"/>
      <w:marTop w:val="0"/>
      <w:marBottom w:val="0"/>
      <w:divBdr>
        <w:top w:val="none" w:sz="0" w:space="0" w:color="auto"/>
        <w:left w:val="none" w:sz="0" w:space="0" w:color="auto"/>
        <w:bottom w:val="none" w:sz="0" w:space="0" w:color="auto"/>
        <w:right w:val="none" w:sz="0" w:space="0" w:color="auto"/>
      </w:divBdr>
      <w:divsChild>
        <w:div w:id="17082180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41277670">
      <w:bodyDiv w:val="1"/>
      <w:marLeft w:val="0"/>
      <w:marRight w:val="0"/>
      <w:marTop w:val="0"/>
      <w:marBottom w:val="0"/>
      <w:divBdr>
        <w:top w:val="none" w:sz="0" w:space="0" w:color="auto"/>
        <w:left w:val="none" w:sz="0" w:space="0" w:color="auto"/>
        <w:bottom w:val="none" w:sz="0" w:space="0" w:color="auto"/>
        <w:right w:val="none" w:sz="0" w:space="0" w:color="auto"/>
      </w:divBdr>
      <w:divsChild>
        <w:div w:id="914782702">
          <w:marLeft w:val="0"/>
          <w:marRight w:val="0"/>
          <w:marTop w:val="0"/>
          <w:marBottom w:val="0"/>
          <w:divBdr>
            <w:top w:val="none" w:sz="0" w:space="0" w:color="auto"/>
            <w:left w:val="none" w:sz="0" w:space="0" w:color="auto"/>
            <w:bottom w:val="none" w:sz="0" w:space="0" w:color="auto"/>
            <w:right w:val="none" w:sz="0" w:space="0" w:color="auto"/>
          </w:divBdr>
          <w:divsChild>
            <w:div w:id="1814329025">
              <w:marLeft w:val="0"/>
              <w:marRight w:val="0"/>
              <w:marTop w:val="0"/>
              <w:marBottom w:val="0"/>
              <w:divBdr>
                <w:top w:val="none" w:sz="0" w:space="0" w:color="auto"/>
                <w:left w:val="none" w:sz="0" w:space="0" w:color="auto"/>
                <w:bottom w:val="none" w:sz="0" w:space="0" w:color="auto"/>
                <w:right w:val="none" w:sz="0" w:space="0" w:color="auto"/>
              </w:divBdr>
              <w:divsChild>
                <w:div w:id="1013335964">
                  <w:marLeft w:val="0"/>
                  <w:marRight w:val="0"/>
                  <w:marTop w:val="0"/>
                  <w:marBottom w:val="0"/>
                  <w:divBdr>
                    <w:top w:val="none" w:sz="0" w:space="0" w:color="auto"/>
                    <w:left w:val="none" w:sz="0" w:space="0" w:color="auto"/>
                    <w:bottom w:val="none" w:sz="0" w:space="0" w:color="auto"/>
                    <w:right w:val="none" w:sz="0" w:space="0" w:color="auto"/>
                  </w:divBdr>
                  <w:divsChild>
                    <w:div w:id="535655098">
                      <w:marLeft w:val="0"/>
                      <w:marRight w:val="0"/>
                      <w:marTop w:val="0"/>
                      <w:marBottom w:val="0"/>
                      <w:divBdr>
                        <w:top w:val="none" w:sz="0" w:space="0" w:color="auto"/>
                        <w:left w:val="none" w:sz="0" w:space="0" w:color="auto"/>
                        <w:bottom w:val="none" w:sz="0" w:space="0" w:color="auto"/>
                        <w:right w:val="none" w:sz="0" w:space="0" w:color="auto"/>
                      </w:divBdr>
                      <w:divsChild>
                        <w:div w:id="2518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46662">
      <w:bodyDiv w:val="1"/>
      <w:marLeft w:val="0"/>
      <w:marRight w:val="0"/>
      <w:marTop w:val="0"/>
      <w:marBottom w:val="0"/>
      <w:divBdr>
        <w:top w:val="none" w:sz="0" w:space="0" w:color="auto"/>
        <w:left w:val="none" w:sz="0" w:space="0" w:color="auto"/>
        <w:bottom w:val="none" w:sz="0" w:space="0" w:color="auto"/>
        <w:right w:val="none" w:sz="0" w:space="0" w:color="auto"/>
      </w:divBdr>
    </w:div>
    <w:div w:id="888960022">
      <w:bodyDiv w:val="1"/>
      <w:marLeft w:val="0"/>
      <w:marRight w:val="0"/>
      <w:marTop w:val="0"/>
      <w:marBottom w:val="0"/>
      <w:divBdr>
        <w:top w:val="none" w:sz="0" w:space="0" w:color="auto"/>
        <w:left w:val="none" w:sz="0" w:space="0" w:color="auto"/>
        <w:bottom w:val="none" w:sz="0" w:space="0" w:color="auto"/>
        <w:right w:val="none" w:sz="0" w:space="0" w:color="auto"/>
      </w:divBdr>
    </w:div>
    <w:div w:id="1130708620">
      <w:bodyDiv w:val="1"/>
      <w:marLeft w:val="0"/>
      <w:marRight w:val="0"/>
      <w:marTop w:val="0"/>
      <w:marBottom w:val="0"/>
      <w:divBdr>
        <w:top w:val="none" w:sz="0" w:space="0" w:color="auto"/>
        <w:left w:val="none" w:sz="0" w:space="0" w:color="auto"/>
        <w:bottom w:val="none" w:sz="0" w:space="0" w:color="auto"/>
        <w:right w:val="none" w:sz="0" w:space="0" w:color="auto"/>
      </w:divBdr>
    </w:div>
    <w:div w:id="1427000768">
      <w:bodyDiv w:val="1"/>
      <w:marLeft w:val="0"/>
      <w:marRight w:val="0"/>
      <w:marTop w:val="0"/>
      <w:marBottom w:val="0"/>
      <w:divBdr>
        <w:top w:val="none" w:sz="0" w:space="0" w:color="auto"/>
        <w:left w:val="none" w:sz="0" w:space="0" w:color="auto"/>
        <w:bottom w:val="none" w:sz="0" w:space="0" w:color="auto"/>
        <w:right w:val="none" w:sz="0" w:space="0" w:color="auto"/>
      </w:divBdr>
    </w:div>
    <w:div w:id="1574513353">
      <w:bodyDiv w:val="1"/>
      <w:marLeft w:val="0"/>
      <w:marRight w:val="0"/>
      <w:marTop w:val="0"/>
      <w:marBottom w:val="0"/>
      <w:divBdr>
        <w:top w:val="none" w:sz="0" w:space="0" w:color="auto"/>
        <w:left w:val="none" w:sz="0" w:space="0" w:color="auto"/>
        <w:bottom w:val="none" w:sz="0" w:space="0" w:color="auto"/>
        <w:right w:val="none" w:sz="0" w:space="0" w:color="auto"/>
      </w:divBdr>
      <w:divsChild>
        <w:div w:id="241984888">
          <w:marLeft w:val="0"/>
          <w:marRight w:val="0"/>
          <w:marTop w:val="0"/>
          <w:marBottom w:val="0"/>
          <w:divBdr>
            <w:top w:val="none" w:sz="0" w:space="0" w:color="auto"/>
            <w:left w:val="none" w:sz="0" w:space="0" w:color="auto"/>
            <w:bottom w:val="none" w:sz="0" w:space="0" w:color="auto"/>
            <w:right w:val="none" w:sz="0" w:space="0" w:color="auto"/>
          </w:divBdr>
        </w:div>
      </w:divsChild>
    </w:div>
    <w:div w:id="1654605357">
      <w:bodyDiv w:val="1"/>
      <w:marLeft w:val="0"/>
      <w:marRight w:val="0"/>
      <w:marTop w:val="0"/>
      <w:marBottom w:val="0"/>
      <w:divBdr>
        <w:top w:val="none" w:sz="0" w:space="0" w:color="auto"/>
        <w:left w:val="none" w:sz="0" w:space="0" w:color="auto"/>
        <w:bottom w:val="none" w:sz="0" w:space="0" w:color="auto"/>
        <w:right w:val="none" w:sz="0" w:space="0" w:color="auto"/>
      </w:divBdr>
      <w:divsChild>
        <w:div w:id="1965765188">
          <w:marLeft w:val="0"/>
          <w:marRight w:val="0"/>
          <w:marTop w:val="0"/>
          <w:marBottom w:val="0"/>
          <w:divBdr>
            <w:top w:val="none" w:sz="0" w:space="0" w:color="auto"/>
            <w:left w:val="none" w:sz="0" w:space="0" w:color="auto"/>
            <w:bottom w:val="none" w:sz="0" w:space="0" w:color="auto"/>
            <w:right w:val="none" w:sz="0" w:space="0" w:color="auto"/>
          </w:divBdr>
          <w:divsChild>
            <w:div w:id="438334942">
              <w:marLeft w:val="0"/>
              <w:marRight w:val="0"/>
              <w:marTop w:val="0"/>
              <w:marBottom w:val="0"/>
              <w:divBdr>
                <w:top w:val="none" w:sz="0" w:space="0" w:color="auto"/>
                <w:left w:val="none" w:sz="0" w:space="0" w:color="auto"/>
                <w:bottom w:val="none" w:sz="0" w:space="0" w:color="auto"/>
                <w:right w:val="none" w:sz="0" w:space="0" w:color="auto"/>
              </w:divBdr>
              <w:divsChild>
                <w:div w:id="272247304">
                  <w:marLeft w:val="0"/>
                  <w:marRight w:val="0"/>
                  <w:marTop w:val="0"/>
                  <w:marBottom w:val="0"/>
                  <w:divBdr>
                    <w:top w:val="none" w:sz="0" w:space="0" w:color="auto"/>
                    <w:left w:val="none" w:sz="0" w:space="0" w:color="auto"/>
                    <w:bottom w:val="none" w:sz="0" w:space="0" w:color="auto"/>
                    <w:right w:val="none" w:sz="0" w:space="0" w:color="auto"/>
                  </w:divBdr>
                  <w:divsChild>
                    <w:div w:id="80877193">
                      <w:marLeft w:val="0"/>
                      <w:marRight w:val="0"/>
                      <w:marTop w:val="0"/>
                      <w:marBottom w:val="0"/>
                      <w:divBdr>
                        <w:top w:val="none" w:sz="0" w:space="0" w:color="auto"/>
                        <w:left w:val="none" w:sz="0" w:space="0" w:color="auto"/>
                        <w:bottom w:val="none" w:sz="0" w:space="0" w:color="auto"/>
                        <w:right w:val="none" w:sz="0" w:space="0" w:color="auto"/>
                      </w:divBdr>
                      <w:divsChild>
                        <w:div w:id="1942103406">
                          <w:marLeft w:val="0"/>
                          <w:marRight w:val="0"/>
                          <w:marTop w:val="0"/>
                          <w:marBottom w:val="0"/>
                          <w:divBdr>
                            <w:top w:val="none" w:sz="0" w:space="0" w:color="auto"/>
                            <w:left w:val="none" w:sz="0" w:space="0" w:color="auto"/>
                            <w:bottom w:val="none" w:sz="0" w:space="0" w:color="auto"/>
                            <w:right w:val="none" w:sz="0" w:space="0" w:color="auto"/>
                          </w:divBdr>
                          <w:divsChild>
                            <w:div w:id="923035134">
                              <w:marLeft w:val="0"/>
                              <w:marRight w:val="0"/>
                              <w:marTop w:val="0"/>
                              <w:marBottom w:val="0"/>
                              <w:divBdr>
                                <w:top w:val="none" w:sz="0" w:space="0" w:color="auto"/>
                                <w:left w:val="none" w:sz="0" w:space="0" w:color="auto"/>
                                <w:bottom w:val="none" w:sz="0" w:space="0" w:color="auto"/>
                                <w:right w:val="none" w:sz="0" w:space="0" w:color="auto"/>
                              </w:divBdr>
                              <w:divsChild>
                                <w:div w:id="18048803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580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7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875011">
      <w:bodyDiv w:val="1"/>
      <w:marLeft w:val="0"/>
      <w:marRight w:val="0"/>
      <w:marTop w:val="0"/>
      <w:marBottom w:val="0"/>
      <w:divBdr>
        <w:top w:val="none" w:sz="0" w:space="0" w:color="auto"/>
        <w:left w:val="none" w:sz="0" w:space="0" w:color="auto"/>
        <w:bottom w:val="none" w:sz="0" w:space="0" w:color="auto"/>
        <w:right w:val="none" w:sz="0" w:space="0" w:color="auto"/>
      </w:divBdr>
    </w:div>
    <w:div w:id="1823959707">
      <w:bodyDiv w:val="1"/>
      <w:marLeft w:val="0"/>
      <w:marRight w:val="0"/>
      <w:marTop w:val="0"/>
      <w:marBottom w:val="0"/>
      <w:divBdr>
        <w:top w:val="none" w:sz="0" w:space="0" w:color="auto"/>
        <w:left w:val="none" w:sz="0" w:space="0" w:color="auto"/>
        <w:bottom w:val="none" w:sz="0" w:space="0" w:color="auto"/>
        <w:right w:val="none" w:sz="0" w:space="0" w:color="auto"/>
      </w:divBdr>
      <w:divsChild>
        <w:div w:id="169030065">
          <w:marLeft w:val="0"/>
          <w:marRight w:val="0"/>
          <w:marTop w:val="0"/>
          <w:marBottom w:val="0"/>
          <w:divBdr>
            <w:top w:val="none" w:sz="0" w:space="0" w:color="auto"/>
            <w:left w:val="none" w:sz="0" w:space="0" w:color="auto"/>
            <w:bottom w:val="none" w:sz="0" w:space="0" w:color="auto"/>
            <w:right w:val="none" w:sz="0" w:space="0" w:color="auto"/>
          </w:divBdr>
        </w:div>
      </w:divsChild>
    </w:div>
    <w:div w:id="190849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587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7FF7-23CC-43BB-81F7-BC8AE4F8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8532</Words>
  <Characters>48637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57055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Nigel W</dc:creator>
  <cp:lastModifiedBy>Nigel Davies</cp:lastModifiedBy>
  <cp:revision>2</cp:revision>
  <dcterms:created xsi:type="dcterms:W3CDTF">2016-07-28T13:32:00Z</dcterms:created>
  <dcterms:modified xsi:type="dcterms:W3CDTF">2016-07-28T13:32:00Z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nigelwpdavies@hotmail.com@www.mendeley.com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